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8C" w:rsidRPr="004C7D6C" w:rsidRDefault="00C61D8C" w:rsidP="00C61D8C">
      <w:pPr>
        <w:jc w:val="center"/>
        <w:rPr>
          <w:rFonts w:ascii="Arial" w:hAnsi="Arial" w:cs="Arial"/>
          <w:b/>
          <w:color w:val="FF0000"/>
          <w:sz w:val="24"/>
          <w:szCs w:val="24"/>
        </w:rPr>
      </w:pPr>
      <w:r w:rsidRPr="004C7D6C">
        <w:rPr>
          <w:rFonts w:ascii="Arial" w:hAnsi="Arial" w:cs="Arial"/>
          <w:b/>
          <w:color w:val="FF0000"/>
          <w:sz w:val="24"/>
          <w:szCs w:val="24"/>
        </w:rPr>
        <w:t>Preguntas</w:t>
      </w:r>
      <w:r>
        <w:rPr>
          <w:rFonts w:ascii="Arial" w:hAnsi="Arial" w:cs="Arial"/>
          <w:b/>
          <w:color w:val="FF0000"/>
          <w:sz w:val="24"/>
          <w:szCs w:val="24"/>
        </w:rPr>
        <w:t xml:space="preserve"> Frecuentes: </w:t>
      </w:r>
      <w:r w:rsidRPr="004C7D6C">
        <w:rPr>
          <w:rFonts w:ascii="Arial" w:hAnsi="Arial" w:cs="Arial"/>
          <w:b/>
          <w:color w:val="FF0000"/>
          <w:sz w:val="24"/>
          <w:szCs w:val="24"/>
        </w:rPr>
        <w:t>Tarjetas de Crédito</w:t>
      </w:r>
    </w:p>
    <w:p w:rsidR="00C61D8C" w:rsidRDefault="00C61D8C" w:rsidP="00C61D8C">
      <w:pPr>
        <w:rPr>
          <w:rFonts w:ascii="Arial" w:hAnsi="Arial" w:cs="Arial"/>
          <w:sz w:val="24"/>
          <w:szCs w:val="24"/>
        </w:rPr>
      </w:pPr>
    </w:p>
    <w:p w:rsidR="00C61D8C" w:rsidRDefault="00C61D8C" w:rsidP="00C61D8C">
      <w:pPr>
        <w:rPr>
          <w:rFonts w:ascii="Arial" w:hAnsi="Arial" w:cs="Arial"/>
          <w:b/>
          <w:color w:val="FF0000"/>
          <w:sz w:val="24"/>
          <w:szCs w:val="24"/>
        </w:rPr>
      </w:pPr>
      <w:r w:rsidRPr="004C7D6C">
        <w:rPr>
          <w:rFonts w:ascii="Arial" w:hAnsi="Arial" w:cs="Arial"/>
          <w:sz w:val="24"/>
          <w:szCs w:val="24"/>
        </w:rPr>
        <w:t xml:space="preserve"> </w:t>
      </w:r>
      <w:r>
        <w:rPr>
          <w:rFonts w:ascii="Arial" w:hAnsi="Arial" w:cs="Arial"/>
          <w:b/>
          <w:color w:val="FF0000"/>
          <w:sz w:val="24"/>
          <w:szCs w:val="24"/>
        </w:rPr>
        <w:t>Modalidad de Pago</w:t>
      </w:r>
    </w:p>
    <w:p w:rsidR="00C61D8C" w:rsidRPr="001A52E4" w:rsidRDefault="00C61D8C" w:rsidP="00C61D8C">
      <w:pPr>
        <w:jc w:val="both"/>
        <w:rPr>
          <w:rFonts w:ascii="Arial" w:hAnsi="Arial" w:cs="Arial"/>
          <w:b/>
          <w:color w:val="FF0000"/>
          <w:sz w:val="20"/>
          <w:szCs w:val="20"/>
        </w:rPr>
      </w:pPr>
      <w:r w:rsidRPr="001A52E4">
        <w:rPr>
          <w:rFonts w:ascii="Arial" w:hAnsi="Arial" w:cs="Arial"/>
          <w:b/>
          <w:color w:val="FF0000"/>
          <w:sz w:val="20"/>
          <w:szCs w:val="20"/>
        </w:rPr>
        <w:t>1. ¿Qué es Sistema Revolvente?</w:t>
      </w:r>
    </w:p>
    <w:p w:rsidR="00C61D8C" w:rsidRPr="001A52E4" w:rsidRDefault="00C61D8C" w:rsidP="00C61D8C">
      <w:pPr>
        <w:jc w:val="both"/>
        <w:rPr>
          <w:rFonts w:ascii="Arial" w:hAnsi="Arial" w:cs="Arial"/>
          <w:sz w:val="20"/>
          <w:szCs w:val="20"/>
        </w:rPr>
      </w:pPr>
      <w:r w:rsidRPr="001A52E4">
        <w:rPr>
          <w:rFonts w:ascii="Arial" w:hAnsi="Arial" w:cs="Arial"/>
          <w:sz w:val="20"/>
          <w:szCs w:val="20"/>
        </w:rPr>
        <w:t>Es la modalidad de financiamiento en la cual todos los consumos son financiados a 36 meses y un mínimo es exigido como pago en cada ciclo (36ava. parte). También es conocido bajo la denominación de sistema rotativo.</w:t>
      </w:r>
    </w:p>
    <w:p w:rsidR="00C61D8C" w:rsidRPr="001A52E4" w:rsidRDefault="00C61D8C" w:rsidP="00C61D8C">
      <w:pPr>
        <w:jc w:val="both"/>
        <w:rPr>
          <w:rFonts w:ascii="Arial" w:hAnsi="Arial" w:cs="Arial"/>
          <w:b/>
          <w:color w:val="FF0000"/>
          <w:sz w:val="20"/>
          <w:szCs w:val="20"/>
        </w:rPr>
      </w:pPr>
      <w:r w:rsidRPr="001A52E4">
        <w:rPr>
          <w:rFonts w:ascii="Arial" w:hAnsi="Arial" w:cs="Arial"/>
          <w:b/>
          <w:color w:val="FF0000"/>
          <w:sz w:val="20"/>
          <w:szCs w:val="20"/>
        </w:rPr>
        <w:t>2. ¿Cómo se procesan las compras realizadas en 1 cuota?</w:t>
      </w:r>
    </w:p>
    <w:p w:rsidR="00C61D8C" w:rsidRPr="004C7D6C" w:rsidRDefault="00C61D8C" w:rsidP="00C61D8C">
      <w:pPr>
        <w:jc w:val="both"/>
        <w:rPr>
          <w:rFonts w:ascii="Arial" w:hAnsi="Arial" w:cs="Arial"/>
          <w:sz w:val="20"/>
          <w:szCs w:val="20"/>
        </w:rPr>
      </w:pPr>
      <w:r w:rsidRPr="001A52E4">
        <w:rPr>
          <w:rFonts w:ascii="Arial" w:hAnsi="Arial" w:cs="Arial"/>
          <w:sz w:val="20"/>
          <w:szCs w:val="20"/>
        </w:rPr>
        <w:t>Las compras realizadas en 1 cuota se procesan automáticamente en el sistema rotativo a 36 meses como se encuentra el financiamiento de tu tarjeta de crédito. Recuerda que si deseas comprar en cuotas debes solicitar un plazo de 2 a 36 meses.</w:t>
      </w:r>
    </w:p>
    <w:p w:rsidR="00C61D8C" w:rsidRPr="004C7D6C" w:rsidRDefault="00C61D8C" w:rsidP="00C61D8C">
      <w:pPr>
        <w:jc w:val="both"/>
        <w:rPr>
          <w:rFonts w:ascii="Arial" w:hAnsi="Arial" w:cs="Arial"/>
        </w:rPr>
      </w:pPr>
      <w:r w:rsidRPr="00A0160D">
        <w:rPr>
          <w:rFonts w:ascii="Arial" w:hAnsi="Arial" w:cs="Arial"/>
          <w:b/>
          <w:color w:val="FF0000"/>
          <w:sz w:val="20"/>
          <w:szCs w:val="20"/>
        </w:rPr>
        <w:t>3. ¿Cómo puedo reprogramar mi deu</w:t>
      </w:r>
      <w:bookmarkStart w:id="0" w:name="_GoBack"/>
      <w:bookmarkEnd w:id="0"/>
      <w:r w:rsidRPr="00A0160D">
        <w:rPr>
          <w:rFonts w:ascii="Arial" w:hAnsi="Arial" w:cs="Arial"/>
          <w:b/>
          <w:color w:val="FF0000"/>
          <w:sz w:val="20"/>
          <w:szCs w:val="20"/>
        </w:rPr>
        <w:t>da total o una compra en sistema revolvente a cuotas?</w:t>
      </w:r>
    </w:p>
    <w:p w:rsidR="00C61D8C" w:rsidRDefault="00C61D8C" w:rsidP="00C61D8C">
      <w:pPr>
        <w:jc w:val="both"/>
        <w:rPr>
          <w:rFonts w:ascii="Arial" w:hAnsi="Arial" w:cs="Arial"/>
          <w:sz w:val="20"/>
          <w:szCs w:val="20"/>
        </w:rPr>
      </w:pPr>
      <w:r w:rsidRPr="006F3981">
        <w:rPr>
          <w:rFonts w:ascii="Arial" w:hAnsi="Arial" w:cs="Arial"/>
          <w:sz w:val="20"/>
          <w:szCs w:val="20"/>
        </w:rPr>
        <w:t xml:space="preserve">Es muy fácil, solo debes llamar a Banca Telefónica al 311-6000 en Lima o al 0-801-1-6000 en  provincias, en ambos casos marca la opción 0 e indica el número de cuotas que deseas. Para acceder a este beneficio no debes tener el pago </w:t>
      </w:r>
      <w:r>
        <w:rPr>
          <w:rFonts w:ascii="Arial" w:hAnsi="Arial" w:cs="Arial"/>
          <w:sz w:val="20"/>
          <w:szCs w:val="20"/>
        </w:rPr>
        <w:t>mínimo</w:t>
      </w:r>
      <w:r w:rsidRPr="006F3981">
        <w:rPr>
          <w:rFonts w:ascii="Arial" w:hAnsi="Arial" w:cs="Arial"/>
          <w:sz w:val="20"/>
          <w:szCs w:val="20"/>
        </w:rPr>
        <w:t xml:space="preserve"> pendiente, mora ni sobregiro.</w:t>
      </w:r>
    </w:p>
    <w:p w:rsidR="00C61D8C" w:rsidRPr="006F3981" w:rsidRDefault="00C61D8C" w:rsidP="00C61D8C">
      <w:pPr>
        <w:jc w:val="both"/>
        <w:rPr>
          <w:rFonts w:ascii="Arial" w:hAnsi="Arial" w:cs="Arial"/>
          <w:sz w:val="20"/>
          <w:szCs w:val="20"/>
        </w:rPr>
      </w:pPr>
      <w:r>
        <w:rPr>
          <w:rFonts w:ascii="Arial" w:hAnsi="Arial" w:cs="Arial"/>
          <w:sz w:val="20"/>
          <w:szCs w:val="20"/>
        </w:rPr>
        <w:t xml:space="preserve">Para el caso de una compra específica, esta opción sólo aplica para las tarjetas que inicien con alguna de las siguientes numeraciones: 545545, 545546, 554911, 552271, 424137, 457562. </w:t>
      </w:r>
    </w:p>
    <w:p w:rsidR="00C61D8C" w:rsidRDefault="00C61D8C" w:rsidP="00C61D8C">
      <w:pPr>
        <w:jc w:val="both"/>
        <w:rPr>
          <w:rFonts w:ascii="Arial" w:hAnsi="Arial" w:cs="Arial"/>
          <w:b/>
          <w:color w:val="FF0000"/>
          <w:sz w:val="24"/>
          <w:szCs w:val="24"/>
        </w:rPr>
      </w:pPr>
    </w:p>
    <w:p w:rsidR="00C61D8C" w:rsidRPr="00954387" w:rsidRDefault="00C61D8C" w:rsidP="00C61D8C">
      <w:pPr>
        <w:jc w:val="both"/>
        <w:rPr>
          <w:rFonts w:ascii="Arial" w:hAnsi="Arial" w:cs="Arial"/>
          <w:b/>
          <w:color w:val="FF0000"/>
          <w:sz w:val="24"/>
          <w:szCs w:val="24"/>
        </w:rPr>
      </w:pPr>
      <w:r w:rsidRPr="00954387">
        <w:rPr>
          <w:rFonts w:ascii="Arial" w:hAnsi="Arial" w:cs="Arial"/>
          <w:b/>
          <w:color w:val="FF0000"/>
          <w:sz w:val="24"/>
          <w:szCs w:val="24"/>
        </w:rPr>
        <w:t xml:space="preserve">Estado de Cuenta   </w:t>
      </w:r>
    </w:p>
    <w:p w:rsidR="00C61D8C" w:rsidRPr="001A52E4" w:rsidRDefault="00C61D8C" w:rsidP="00C61D8C">
      <w:pPr>
        <w:jc w:val="both"/>
        <w:rPr>
          <w:rFonts w:ascii="Arial" w:hAnsi="Arial" w:cs="Arial"/>
        </w:rPr>
      </w:pPr>
      <w:r w:rsidRPr="001A52E4">
        <w:rPr>
          <w:rFonts w:ascii="Arial" w:hAnsi="Arial" w:cs="Arial"/>
          <w:b/>
          <w:color w:val="FF0000"/>
          <w:sz w:val="20"/>
          <w:szCs w:val="20"/>
        </w:rPr>
        <w:t>1. ¿Cómo y dónde puedo consultar la fecha de pago y montos a pagar de mi último Estado de Cuenta, si aún no lo he recibido?</w:t>
      </w:r>
      <w:r w:rsidRPr="001A52E4">
        <w:rPr>
          <w:rFonts w:ascii="Arial" w:hAnsi="Arial" w:cs="Arial"/>
        </w:rPr>
        <w:t xml:space="preserve">   </w:t>
      </w:r>
    </w:p>
    <w:p w:rsidR="00C61D8C" w:rsidRPr="001A52E4" w:rsidRDefault="00C61D8C" w:rsidP="00C61D8C">
      <w:pPr>
        <w:jc w:val="both"/>
        <w:rPr>
          <w:rFonts w:ascii="Arial" w:hAnsi="Arial" w:cs="Arial"/>
          <w:sz w:val="20"/>
          <w:szCs w:val="20"/>
        </w:rPr>
      </w:pPr>
      <w:r w:rsidRPr="001A52E4">
        <w:rPr>
          <w:rFonts w:ascii="Arial" w:hAnsi="Arial" w:cs="Arial"/>
          <w:sz w:val="20"/>
          <w:szCs w:val="20"/>
        </w:rPr>
        <w:t xml:space="preserve">Puedes realizar tus consultas a través de:  </w:t>
      </w:r>
    </w:p>
    <w:p w:rsidR="00C61D8C" w:rsidRPr="001A52E4" w:rsidRDefault="00C61D8C" w:rsidP="00C61D8C">
      <w:pPr>
        <w:pStyle w:val="Prrafodelista"/>
        <w:numPr>
          <w:ilvl w:val="0"/>
          <w:numId w:val="1"/>
        </w:numPr>
        <w:jc w:val="both"/>
        <w:rPr>
          <w:rFonts w:ascii="Arial" w:hAnsi="Arial" w:cs="Arial"/>
          <w:sz w:val="20"/>
          <w:szCs w:val="20"/>
        </w:rPr>
      </w:pPr>
      <w:r w:rsidRPr="001A52E4">
        <w:rPr>
          <w:rFonts w:ascii="Arial" w:hAnsi="Arial" w:cs="Arial"/>
          <w:sz w:val="20"/>
          <w:szCs w:val="20"/>
        </w:rPr>
        <w:t xml:space="preserve">Scotia en Línea </w:t>
      </w:r>
      <w:hyperlink r:id="rId6" w:history="1">
        <w:r w:rsidRPr="001A52E4">
          <w:rPr>
            <w:rStyle w:val="Hipervnculo"/>
            <w:rFonts w:ascii="Arial" w:hAnsi="Arial" w:cs="Arial"/>
            <w:sz w:val="20"/>
            <w:szCs w:val="20"/>
          </w:rPr>
          <w:t>www.scotiabank.com.pe</w:t>
        </w:r>
      </w:hyperlink>
      <w:r w:rsidRPr="001A52E4">
        <w:rPr>
          <w:rFonts w:ascii="Arial" w:hAnsi="Arial" w:cs="Arial"/>
          <w:sz w:val="20"/>
          <w:szCs w:val="20"/>
        </w:rPr>
        <w:t xml:space="preserve">   </w:t>
      </w:r>
    </w:p>
    <w:p w:rsidR="00C61D8C" w:rsidRPr="001A52E4" w:rsidRDefault="00C61D8C" w:rsidP="00C61D8C">
      <w:pPr>
        <w:pStyle w:val="Prrafodelista"/>
        <w:numPr>
          <w:ilvl w:val="0"/>
          <w:numId w:val="1"/>
        </w:numPr>
        <w:jc w:val="both"/>
        <w:rPr>
          <w:rFonts w:ascii="Arial" w:hAnsi="Arial" w:cs="Arial"/>
          <w:sz w:val="20"/>
          <w:szCs w:val="20"/>
        </w:rPr>
      </w:pPr>
      <w:r w:rsidRPr="001A52E4">
        <w:rPr>
          <w:rFonts w:ascii="Arial" w:hAnsi="Arial" w:cs="Arial"/>
          <w:sz w:val="20"/>
          <w:szCs w:val="20"/>
        </w:rPr>
        <w:t xml:space="preserve">Banca Telefónica  al 311-6000 en Lima o al 0-801-1-6000 en Provincias. </w:t>
      </w:r>
    </w:p>
    <w:p w:rsidR="00C61D8C" w:rsidRPr="001A52E4" w:rsidRDefault="00C61D8C" w:rsidP="00C61D8C">
      <w:pPr>
        <w:pStyle w:val="Prrafodelista"/>
        <w:numPr>
          <w:ilvl w:val="0"/>
          <w:numId w:val="1"/>
        </w:numPr>
        <w:jc w:val="both"/>
        <w:rPr>
          <w:rFonts w:ascii="Arial" w:hAnsi="Arial" w:cs="Arial"/>
          <w:sz w:val="20"/>
          <w:szCs w:val="20"/>
        </w:rPr>
      </w:pPr>
      <w:r w:rsidRPr="001A52E4">
        <w:rPr>
          <w:rFonts w:ascii="Arial" w:hAnsi="Arial" w:cs="Arial"/>
          <w:sz w:val="20"/>
          <w:szCs w:val="20"/>
        </w:rPr>
        <w:t xml:space="preserve">Cajeros Automáticos Scotiabank. </w:t>
      </w:r>
    </w:p>
    <w:p w:rsidR="00C61D8C" w:rsidRPr="001A52E4" w:rsidRDefault="00C61D8C" w:rsidP="00C61D8C">
      <w:pPr>
        <w:pStyle w:val="Prrafodelista"/>
        <w:numPr>
          <w:ilvl w:val="0"/>
          <w:numId w:val="1"/>
        </w:numPr>
        <w:jc w:val="both"/>
        <w:rPr>
          <w:rFonts w:ascii="Arial" w:hAnsi="Arial" w:cs="Arial"/>
          <w:sz w:val="20"/>
          <w:szCs w:val="20"/>
        </w:rPr>
      </w:pPr>
      <w:r w:rsidRPr="001A52E4">
        <w:rPr>
          <w:rFonts w:ascii="Arial" w:hAnsi="Arial" w:cs="Arial"/>
          <w:sz w:val="20"/>
          <w:szCs w:val="20"/>
        </w:rPr>
        <w:t xml:space="preserve">Nuestra Red de Agencias  a nivel nacional. </w:t>
      </w:r>
    </w:p>
    <w:p w:rsidR="00C61D8C" w:rsidRPr="001A52E4" w:rsidRDefault="00C61D8C" w:rsidP="00C61D8C">
      <w:pPr>
        <w:jc w:val="both"/>
        <w:rPr>
          <w:rFonts w:ascii="Arial" w:hAnsi="Arial" w:cs="Arial"/>
          <w:b/>
          <w:color w:val="FF0000"/>
          <w:sz w:val="20"/>
          <w:szCs w:val="20"/>
        </w:rPr>
      </w:pPr>
      <w:r w:rsidRPr="001A52E4">
        <w:rPr>
          <w:rFonts w:ascii="Arial" w:hAnsi="Arial" w:cs="Arial"/>
          <w:b/>
          <w:color w:val="FF0000"/>
          <w:sz w:val="20"/>
          <w:szCs w:val="20"/>
        </w:rPr>
        <w:t xml:space="preserve">2.   ¿Dónde puedo pagar mi Tarjeta de Crédito Scotiabank?  </w:t>
      </w:r>
    </w:p>
    <w:p w:rsidR="00C61D8C" w:rsidRPr="001A52E4" w:rsidRDefault="00C61D8C" w:rsidP="00C61D8C">
      <w:pPr>
        <w:pStyle w:val="Prrafodelista"/>
        <w:numPr>
          <w:ilvl w:val="0"/>
          <w:numId w:val="2"/>
        </w:numPr>
        <w:jc w:val="both"/>
        <w:rPr>
          <w:rFonts w:ascii="Arial" w:hAnsi="Arial" w:cs="Arial"/>
          <w:sz w:val="20"/>
          <w:szCs w:val="20"/>
        </w:rPr>
      </w:pPr>
      <w:r w:rsidRPr="001A52E4">
        <w:rPr>
          <w:rFonts w:ascii="Arial" w:hAnsi="Arial" w:cs="Arial"/>
          <w:sz w:val="20"/>
          <w:szCs w:val="20"/>
        </w:rPr>
        <w:t xml:space="preserve">En Scotia en Línea </w:t>
      </w:r>
      <w:hyperlink r:id="rId7" w:history="1">
        <w:r w:rsidRPr="001A52E4">
          <w:rPr>
            <w:rStyle w:val="Hipervnculo"/>
            <w:rFonts w:ascii="Arial" w:hAnsi="Arial" w:cs="Arial"/>
            <w:sz w:val="20"/>
            <w:szCs w:val="20"/>
          </w:rPr>
          <w:t>www.scotiabank.com.pe</w:t>
        </w:r>
      </w:hyperlink>
      <w:r w:rsidRPr="001A52E4">
        <w:rPr>
          <w:rFonts w:ascii="Arial" w:hAnsi="Arial" w:cs="Arial"/>
          <w:sz w:val="20"/>
          <w:szCs w:val="20"/>
        </w:rPr>
        <w:t xml:space="preserve">, con cargo a tu cuenta de ahorros.  </w:t>
      </w:r>
    </w:p>
    <w:p w:rsidR="00C61D8C" w:rsidRPr="001A52E4" w:rsidRDefault="00C61D8C" w:rsidP="00C61D8C">
      <w:pPr>
        <w:pStyle w:val="Prrafodelista"/>
        <w:numPr>
          <w:ilvl w:val="0"/>
          <w:numId w:val="2"/>
        </w:numPr>
        <w:jc w:val="both"/>
        <w:rPr>
          <w:rFonts w:ascii="Arial" w:hAnsi="Arial" w:cs="Arial"/>
          <w:sz w:val="20"/>
          <w:szCs w:val="20"/>
        </w:rPr>
      </w:pPr>
      <w:r w:rsidRPr="001A52E4">
        <w:rPr>
          <w:rFonts w:ascii="Arial" w:hAnsi="Arial" w:cs="Arial"/>
          <w:sz w:val="20"/>
          <w:szCs w:val="20"/>
        </w:rPr>
        <w:t xml:space="preserve">Con cargo automático a tu cuenta de ahorros. Si aún no estás afiliado, puedes hacerlo en cualquiera de nuestras agencias. </w:t>
      </w:r>
    </w:p>
    <w:p w:rsidR="00C61D8C" w:rsidRPr="001A52E4" w:rsidRDefault="00C61D8C" w:rsidP="00C61D8C">
      <w:pPr>
        <w:pStyle w:val="Prrafodelista"/>
        <w:numPr>
          <w:ilvl w:val="0"/>
          <w:numId w:val="2"/>
        </w:numPr>
        <w:jc w:val="both"/>
        <w:rPr>
          <w:rFonts w:ascii="Arial" w:hAnsi="Arial" w:cs="Arial"/>
          <w:sz w:val="20"/>
          <w:szCs w:val="20"/>
        </w:rPr>
      </w:pPr>
      <w:r w:rsidRPr="001A52E4">
        <w:rPr>
          <w:rFonts w:ascii="Arial" w:hAnsi="Arial" w:cs="Arial"/>
          <w:sz w:val="20"/>
          <w:szCs w:val="20"/>
        </w:rPr>
        <w:t>En toda la red de Agencias Scotiabank a nivel nacional y en más de 900 Cajeros Express en todo el Perú.</w:t>
      </w:r>
      <w:r w:rsidRPr="001A52E4">
        <w:rPr>
          <w:rFonts w:ascii="Arial" w:hAnsi="Arial" w:cs="Arial"/>
          <w:sz w:val="20"/>
          <w:szCs w:val="20"/>
          <w:vertAlign w:val="superscript"/>
        </w:rPr>
        <w:t>1</w:t>
      </w:r>
      <w:r w:rsidRPr="001A52E4">
        <w:rPr>
          <w:rFonts w:ascii="Arial" w:hAnsi="Arial" w:cs="Arial"/>
          <w:sz w:val="20"/>
          <w:szCs w:val="20"/>
        </w:rPr>
        <w:t xml:space="preserve">  </w:t>
      </w:r>
    </w:p>
    <w:p w:rsidR="00C61D8C" w:rsidRPr="001A52E4" w:rsidRDefault="00C61D8C" w:rsidP="00C61D8C">
      <w:pPr>
        <w:pStyle w:val="Prrafodelista"/>
        <w:numPr>
          <w:ilvl w:val="0"/>
          <w:numId w:val="2"/>
        </w:numPr>
        <w:jc w:val="both"/>
        <w:rPr>
          <w:rFonts w:ascii="Arial" w:hAnsi="Arial" w:cs="Arial"/>
          <w:sz w:val="20"/>
          <w:szCs w:val="20"/>
        </w:rPr>
      </w:pPr>
      <w:r w:rsidRPr="001A52E4">
        <w:rPr>
          <w:rFonts w:ascii="Arial" w:hAnsi="Arial" w:cs="Arial"/>
          <w:sz w:val="20"/>
          <w:szCs w:val="20"/>
        </w:rPr>
        <w:t xml:space="preserve">Banca Móvil, a través de tu smartphone (Iphone, Android, Blackberry, Windows Phone7 y otros). </w:t>
      </w:r>
      <w:r w:rsidRPr="001A52E4">
        <w:rPr>
          <w:rFonts w:ascii="Arial" w:hAnsi="Arial" w:cs="Arial"/>
        </w:rPr>
        <w:t xml:space="preserve">                             </w:t>
      </w:r>
    </w:p>
    <w:p w:rsidR="00C61D8C" w:rsidRPr="004C7D6C" w:rsidRDefault="00C61D8C" w:rsidP="00C61D8C">
      <w:pPr>
        <w:jc w:val="both"/>
        <w:rPr>
          <w:rFonts w:ascii="Arial" w:hAnsi="Arial" w:cs="Arial"/>
        </w:rPr>
      </w:pPr>
      <w:r w:rsidRPr="001A52E4">
        <w:rPr>
          <w:rFonts w:ascii="Arial" w:hAnsi="Arial" w:cs="Arial"/>
          <w:vertAlign w:val="superscript"/>
        </w:rPr>
        <w:t>1</w:t>
      </w:r>
      <w:r w:rsidRPr="001A52E4">
        <w:rPr>
          <w:rFonts w:ascii="Arial" w:hAnsi="Arial" w:cs="Arial"/>
        </w:rPr>
        <w:t xml:space="preserve"> </w:t>
      </w:r>
      <w:r w:rsidRPr="001A52E4">
        <w:rPr>
          <w:rFonts w:ascii="Arial" w:hAnsi="Arial" w:cs="Arial"/>
          <w:sz w:val="20"/>
          <w:szCs w:val="20"/>
        </w:rPr>
        <w:t>Los cajeros Express solo aceptan pagos en soles.</w:t>
      </w:r>
      <w:r w:rsidRPr="004C7D6C">
        <w:rPr>
          <w:rFonts w:ascii="Arial" w:hAnsi="Arial" w:cs="Arial"/>
        </w:rPr>
        <w:t xml:space="preserve">   </w:t>
      </w:r>
    </w:p>
    <w:p w:rsidR="00C61D8C" w:rsidRPr="00FE24F5" w:rsidRDefault="00C61D8C" w:rsidP="00C61D8C">
      <w:pPr>
        <w:rPr>
          <w:rFonts w:ascii="Arial" w:hAnsi="Arial" w:cs="Arial"/>
          <w:b/>
          <w:color w:val="FF0000"/>
          <w:sz w:val="20"/>
          <w:szCs w:val="20"/>
        </w:rPr>
      </w:pPr>
      <w:r w:rsidRPr="00FE24F5">
        <w:rPr>
          <w:rFonts w:ascii="Arial" w:hAnsi="Arial" w:cs="Arial"/>
          <w:b/>
          <w:color w:val="FF0000"/>
          <w:sz w:val="20"/>
          <w:szCs w:val="20"/>
        </w:rPr>
        <w:lastRenderedPageBreak/>
        <w:t xml:space="preserve">3. ¿Qué es el Pago Mínimo? </w:t>
      </w:r>
    </w:p>
    <w:p w:rsidR="00C61D8C" w:rsidRPr="00FE24F5" w:rsidRDefault="00C61D8C" w:rsidP="00C61D8C">
      <w:pPr>
        <w:jc w:val="both"/>
        <w:rPr>
          <w:rFonts w:ascii="Arial" w:hAnsi="Arial" w:cs="Arial"/>
          <w:sz w:val="20"/>
          <w:szCs w:val="20"/>
        </w:rPr>
      </w:pPr>
      <w:r w:rsidRPr="003072E1">
        <w:rPr>
          <w:rFonts w:ascii="Arial" w:hAnsi="Arial" w:cs="Arial"/>
          <w:b/>
          <w:bCs/>
          <w:sz w:val="20"/>
          <w:szCs w:val="20"/>
        </w:rPr>
        <w:t>Pago Mínimo</w:t>
      </w:r>
      <w:r w:rsidRPr="003072E1">
        <w:rPr>
          <w:rFonts w:ascii="Arial" w:hAnsi="Arial" w:cs="Arial"/>
          <w:sz w:val="20"/>
          <w:szCs w:val="20"/>
        </w:rPr>
        <w:t>: Corresponde al menor pago, calculado en cada periodo, que se debe acreditar al saldo deudor para que este no caiga en mora.  Dicho pago deberá ser determinado de forma tal que garantice que el saldo deudor se extinguirá totalmente en un número finito de periodos de repago, aún en el caso de que el cliente no efectúe más consumos o transacciones adicionales al cumplimiento puntual del pago mínimo.  Para su determinación se considera a la deuda revolvente, a la deuda en cuotas, a la deuda en mora, así como los sobregiros y cargos a los que pueda estar afecta la línea.</w:t>
      </w:r>
    </w:p>
    <w:p w:rsidR="00C61D8C" w:rsidRPr="00FE24F5" w:rsidRDefault="00C61D8C" w:rsidP="00C61D8C">
      <w:pPr>
        <w:jc w:val="both"/>
        <w:rPr>
          <w:rFonts w:ascii="Arial" w:hAnsi="Arial" w:cs="Arial"/>
          <w:b/>
          <w:bCs/>
          <w:sz w:val="20"/>
          <w:szCs w:val="20"/>
        </w:rPr>
      </w:pPr>
      <w:r w:rsidRPr="00FE24F5">
        <w:rPr>
          <w:rFonts w:ascii="Arial" w:hAnsi="Arial" w:cs="Arial"/>
          <w:b/>
          <w:bCs/>
          <w:sz w:val="20"/>
          <w:szCs w:val="20"/>
        </w:rPr>
        <w:t>Cálculo del Pago Mínimo</w:t>
      </w:r>
    </w:p>
    <w:p w:rsidR="00C61D8C" w:rsidRPr="00FE24F5" w:rsidRDefault="00C61D8C" w:rsidP="00C61D8C">
      <w:pPr>
        <w:jc w:val="both"/>
        <w:rPr>
          <w:rFonts w:ascii="Arial" w:hAnsi="Arial" w:cs="Arial"/>
          <w:sz w:val="20"/>
          <w:szCs w:val="20"/>
        </w:rPr>
      </w:pPr>
      <w:r w:rsidRPr="00FE24F5">
        <w:rPr>
          <w:rFonts w:ascii="Arial" w:hAnsi="Arial" w:cs="Arial"/>
          <w:sz w:val="20"/>
          <w:szCs w:val="20"/>
        </w:rPr>
        <w:t xml:space="preserve">Pago Mínimo = </w:t>
      </w:r>
      <w:r>
        <w:rPr>
          <w:rFonts w:ascii="Arial" w:hAnsi="Arial" w:cs="Arial"/>
          <w:sz w:val="20"/>
          <w:szCs w:val="20"/>
        </w:rPr>
        <w:t>Cuotas * del mes + 1/36 Saldo Rotativo (mínimo S/30.00 ó US$10.00) + Cuota Xtralínea + Comisiones + Intereses + Gastos + Penalidad + Capital Vencido + Sobregiro **</w:t>
      </w:r>
      <w:r w:rsidRPr="00FE24F5">
        <w:rPr>
          <w:rFonts w:ascii="Arial" w:hAnsi="Arial" w:cs="Arial"/>
          <w:sz w:val="20"/>
          <w:szCs w:val="20"/>
        </w:rPr>
        <w:t>.</w:t>
      </w:r>
    </w:p>
    <w:p w:rsidR="00C61D8C" w:rsidRPr="00FE24F5" w:rsidRDefault="00C61D8C" w:rsidP="00C61D8C">
      <w:pPr>
        <w:jc w:val="both"/>
        <w:rPr>
          <w:rFonts w:ascii="Arial" w:hAnsi="Arial" w:cs="Arial"/>
          <w:sz w:val="20"/>
          <w:szCs w:val="20"/>
        </w:rPr>
      </w:pPr>
      <w:r>
        <w:rPr>
          <w:rFonts w:ascii="Arial" w:hAnsi="Arial" w:cs="Arial"/>
          <w:sz w:val="20"/>
          <w:szCs w:val="20"/>
        </w:rPr>
        <w:t xml:space="preserve">(*) Facilidades comerciales de cuotas / (**) Remanente   </w:t>
      </w:r>
    </w:p>
    <w:p w:rsidR="00C61D8C" w:rsidRPr="00FE24F5" w:rsidRDefault="00C61D8C" w:rsidP="00C61D8C">
      <w:pPr>
        <w:jc w:val="both"/>
        <w:rPr>
          <w:rFonts w:ascii="Arial" w:hAnsi="Arial" w:cs="Arial"/>
          <w:b/>
          <w:bCs/>
          <w:sz w:val="20"/>
          <w:szCs w:val="20"/>
        </w:rPr>
      </w:pPr>
      <w:r w:rsidRPr="00FE24F5">
        <w:rPr>
          <w:rFonts w:ascii="Arial" w:hAnsi="Arial" w:cs="Arial"/>
          <w:b/>
          <w:bCs/>
          <w:sz w:val="20"/>
          <w:szCs w:val="20"/>
        </w:rPr>
        <w:t>Lineamientos a considerar para el cálculo del pago mínimo</w:t>
      </w:r>
    </w:p>
    <w:p w:rsidR="00C61D8C" w:rsidRPr="00FE24F5" w:rsidRDefault="00C61D8C" w:rsidP="00C61D8C">
      <w:pPr>
        <w:jc w:val="both"/>
        <w:rPr>
          <w:rFonts w:ascii="Arial" w:hAnsi="Arial" w:cs="Arial"/>
          <w:sz w:val="20"/>
          <w:szCs w:val="20"/>
        </w:rPr>
      </w:pPr>
      <w:r w:rsidRPr="00FE24F5">
        <w:rPr>
          <w:rFonts w:ascii="Arial" w:hAnsi="Arial" w:cs="Arial"/>
          <w:sz w:val="20"/>
          <w:szCs w:val="20"/>
        </w:rPr>
        <w:t>El cálculo del pago mínimo deberá considerar que al menos se amortice una porción del capital revolvente equivalente a la división del capital de la deuda revolvente entre el factor revolvente, para lo cual se deberá utilizar la fórmula señalada.  No podrá emplearse el factor revolvente para fraccionar conceptos distintos al capital.</w:t>
      </w:r>
    </w:p>
    <w:p w:rsidR="00C61D8C" w:rsidRPr="00FE24F5" w:rsidRDefault="00C61D8C" w:rsidP="00C61D8C">
      <w:pPr>
        <w:jc w:val="both"/>
        <w:rPr>
          <w:rFonts w:ascii="Arial" w:hAnsi="Arial" w:cs="Arial"/>
          <w:sz w:val="20"/>
          <w:szCs w:val="20"/>
        </w:rPr>
      </w:pPr>
      <w:r w:rsidRPr="00FE24F5">
        <w:rPr>
          <w:rFonts w:ascii="Arial" w:hAnsi="Arial" w:cs="Arial"/>
          <w:sz w:val="20"/>
          <w:szCs w:val="20"/>
        </w:rPr>
        <w:t>El pago mínimo deberá calcularse por cada moneda en la que se facture la línea de crédito.  Las empresas deberán considerar umbrales mínimos mensuales de S/.30 o US$ 10 para el cálculo del pago mínimo en moneda nacional o en moneda extranjera, respectivamente.  Si la amortización de la deuda revolvente resulta menor al umbral utilizado por la empresa, se considerará dicho umbral como la amortización de la deuda revolvente exigible, salvo que el valor del umbral fuera mayor que el valor del capital de la deuda revolvente restante, en cuyo caso se amortizará el total de la deuda revolvente.</w:t>
      </w:r>
    </w:p>
    <w:p w:rsidR="00C61D8C" w:rsidRDefault="00C61D8C" w:rsidP="00C61D8C">
      <w:pPr>
        <w:jc w:val="both"/>
        <w:rPr>
          <w:rFonts w:ascii="Arial" w:hAnsi="Arial" w:cs="Arial"/>
          <w:sz w:val="20"/>
          <w:szCs w:val="20"/>
        </w:rPr>
      </w:pPr>
      <w:r w:rsidRPr="00FE24F5">
        <w:rPr>
          <w:rFonts w:ascii="Arial" w:hAnsi="Arial" w:cs="Arial"/>
          <w:sz w:val="20"/>
          <w:szCs w:val="20"/>
        </w:rPr>
        <w:t>En caso modificación del factor revolvente o de los umbrales utilizados por la empresa –sea debido a una decisión unilateral o a la modificación de los umbrales establecidos por la Superintendencia- será de aplicación, en caso corresponda, lo establecido en el Reglamento de Transparencia con relación a la modificación de otros aspectos contenidos en el contrato.</w:t>
      </w:r>
    </w:p>
    <w:p w:rsidR="00C61D8C" w:rsidRPr="004C7D6C" w:rsidRDefault="00C61D8C" w:rsidP="00C61D8C">
      <w:pPr>
        <w:rPr>
          <w:rFonts w:ascii="Arial" w:hAnsi="Arial" w:cs="Arial"/>
        </w:rPr>
      </w:pPr>
    </w:p>
    <w:p w:rsidR="00C61D8C" w:rsidRPr="003072E1" w:rsidRDefault="00C61D8C" w:rsidP="00C61D8C">
      <w:pPr>
        <w:rPr>
          <w:rFonts w:ascii="Arial" w:hAnsi="Arial" w:cs="Arial"/>
          <w:b/>
          <w:color w:val="FF0000"/>
          <w:sz w:val="24"/>
          <w:szCs w:val="24"/>
        </w:rPr>
      </w:pPr>
      <w:r>
        <w:rPr>
          <w:rFonts w:ascii="Arial" w:hAnsi="Arial" w:cs="Arial"/>
          <w:b/>
          <w:color w:val="FF0000"/>
          <w:sz w:val="24"/>
          <w:szCs w:val="24"/>
        </w:rPr>
        <w:t xml:space="preserve">Clave Secreta  </w:t>
      </w:r>
    </w:p>
    <w:p w:rsidR="00C61D8C" w:rsidRPr="001A52E4" w:rsidRDefault="00C61D8C" w:rsidP="00C61D8C">
      <w:pPr>
        <w:jc w:val="both"/>
        <w:rPr>
          <w:rFonts w:ascii="Arial" w:hAnsi="Arial" w:cs="Arial"/>
          <w:b/>
          <w:color w:val="FF0000"/>
          <w:sz w:val="20"/>
          <w:szCs w:val="20"/>
        </w:rPr>
      </w:pPr>
      <w:r w:rsidRPr="001A52E4">
        <w:rPr>
          <w:rFonts w:ascii="Arial" w:hAnsi="Arial" w:cs="Arial"/>
          <w:b/>
          <w:color w:val="FF0000"/>
          <w:sz w:val="20"/>
          <w:szCs w:val="20"/>
        </w:rPr>
        <w:t xml:space="preserve">1. ¿Qué operaciones puedo hacer con mi clave secreta y con mi Token?  </w:t>
      </w:r>
    </w:p>
    <w:p w:rsidR="00C61D8C" w:rsidRPr="002F2087" w:rsidRDefault="00C61D8C" w:rsidP="00C61D8C">
      <w:pPr>
        <w:jc w:val="both"/>
        <w:rPr>
          <w:rFonts w:ascii="Arial" w:hAnsi="Arial" w:cs="Arial"/>
          <w:sz w:val="20"/>
          <w:szCs w:val="20"/>
        </w:rPr>
      </w:pPr>
      <w:r w:rsidRPr="001A52E4">
        <w:rPr>
          <w:rFonts w:ascii="Arial" w:hAnsi="Arial" w:cs="Arial"/>
          <w:sz w:val="20"/>
          <w:szCs w:val="20"/>
        </w:rPr>
        <w:t>Con tu clave secreta puedes realizar consultas (movimientos y saldos) por Scotia en Línea, Terminales de pago, Cajeros Automáticos y Banca Telefónica. Mientras que con tu Token puedes</w:t>
      </w:r>
      <w:r w:rsidRPr="002F2087">
        <w:rPr>
          <w:rFonts w:ascii="Arial" w:hAnsi="Arial" w:cs="Arial"/>
          <w:sz w:val="20"/>
          <w:szCs w:val="20"/>
        </w:rPr>
        <w:t xml:space="preserve"> realizar operaciones en línea</w:t>
      </w:r>
      <w:r>
        <w:rPr>
          <w:rFonts w:ascii="Arial" w:hAnsi="Arial" w:cs="Arial"/>
          <w:sz w:val="20"/>
          <w:szCs w:val="20"/>
        </w:rPr>
        <w:t xml:space="preserve"> </w:t>
      </w:r>
      <w:r w:rsidRPr="002F2087">
        <w:rPr>
          <w:rFonts w:ascii="Arial" w:hAnsi="Arial" w:cs="Arial"/>
          <w:sz w:val="20"/>
          <w:szCs w:val="20"/>
        </w:rPr>
        <w:t xml:space="preserve">como transferencias a otras cuentas o tarjetas, pago de servicios, pago de tarjetas, entre otros.   </w:t>
      </w:r>
    </w:p>
    <w:p w:rsidR="00C61D8C" w:rsidRPr="008E3ED4" w:rsidRDefault="00C61D8C" w:rsidP="00C61D8C">
      <w:pPr>
        <w:jc w:val="both"/>
        <w:rPr>
          <w:rFonts w:ascii="Arial" w:hAnsi="Arial" w:cs="Arial"/>
          <w:b/>
          <w:color w:val="FF0000"/>
          <w:sz w:val="20"/>
          <w:szCs w:val="20"/>
        </w:rPr>
      </w:pPr>
      <w:r w:rsidRPr="00A0160D">
        <w:rPr>
          <w:rFonts w:ascii="Arial" w:hAnsi="Arial" w:cs="Arial"/>
          <w:b/>
          <w:color w:val="FF0000"/>
          <w:sz w:val="20"/>
          <w:szCs w:val="20"/>
        </w:rPr>
        <w:t>2. Si no recuerdo mi clave secreta, ¿Qué debo hacer para solicitar una nueva?</w:t>
      </w:r>
      <w:r w:rsidRPr="008E3ED4">
        <w:rPr>
          <w:rFonts w:ascii="Arial" w:hAnsi="Arial" w:cs="Arial"/>
          <w:b/>
          <w:color w:val="FF0000"/>
          <w:sz w:val="20"/>
          <w:szCs w:val="20"/>
        </w:rPr>
        <w:t xml:space="preserve">  </w:t>
      </w:r>
    </w:p>
    <w:p w:rsidR="00C61D8C" w:rsidRDefault="00C61D8C" w:rsidP="00C61D8C">
      <w:pPr>
        <w:jc w:val="both"/>
        <w:rPr>
          <w:rFonts w:ascii="Arial" w:hAnsi="Arial" w:cs="Arial"/>
          <w:sz w:val="20"/>
          <w:szCs w:val="20"/>
        </w:rPr>
      </w:pPr>
      <w:r w:rsidRPr="00960964">
        <w:rPr>
          <w:rFonts w:ascii="Arial" w:hAnsi="Arial" w:cs="Arial"/>
          <w:sz w:val="20"/>
          <w:szCs w:val="20"/>
        </w:rPr>
        <w:t xml:space="preserve">Debes acercarte a cualquiera de nuestras agencias y solicitar </w:t>
      </w:r>
      <w:r>
        <w:rPr>
          <w:rFonts w:ascii="Arial" w:hAnsi="Arial" w:cs="Arial"/>
          <w:sz w:val="20"/>
          <w:szCs w:val="20"/>
        </w:rPr>
        <w:t xml:space="preserve">la iniciación de una nueva </w:t>
      </w:r>
      <w:r w:rsidRPr="00960964">
        <w:rPr>
          <w:rFonts w:ascii="Arial" w:hAnsi="Arial" w:cs="Arial"/>
          <w:sz w:val="20"/>
          <w:szCs w:val="20"/>
        </w:rPr>
        <w:t xml:space="preserve">clave secreta. </w:t>
      </w:r>
    </w:p>
    <w:p w:rsidR="00C61D8C" w:rsidRPr="008E3ED4" w:rsidRDefault="00C61D8C" w:rsidP="00C61D8C">
      <w:pPr>
        <w:jc w:val="both"/>
        <w:rPr>
          <w:rFonts w:ascii="Arial" w:hAnsi="Arial" w:cs="Arial"/>
          <w:b/>
          <w:color w:val="FF0000"/>
          <w:sz w:val="20"/>
          <w:szCs w:val="20"/>
        </w:rPr>
      </w:pPr>
      <w:r w:rsidRPr="00A0160D">
        <w:rPr>
          <w:rFonts w:ascii="Arial" w:hAnsi="Arial" w:cs="Arial"/>
          <w:b/>
          <w:color w:val="FF0000"/>
          <w:sz w:val="20"/>
          <w:szCs w:val="20"/>
        </w:rPr>
        <w:lastRenderedPageBreak/>
        <w:t>3. ¿Puedo personalizar mi clave secreta?</w:t>
      </w:r>
      <w:r w:rsidRPr="008E3ED4">
        <w:rPr>
          <w:rFonts w:ascii="Arial" w:hAnsi="Arial" w:cs="Arial"/>
          <w:b/>
          <w:color w:val="FF0000"/>
          <w:sz w:val="20"/>
          <w:szCs w:val="20"/>
        </w:rPr>
        <w:t xml:space="preserve">   </w:t>
      </w:r>
    </w:p>
    <w:p w:rsidR="00C61D8C" w:rsidRDefault="00C61D8C" w:rsidP="00C61D8C">
      <w:pPr>
        <w:jc w:val="both"/>
        <w:rPr>
          <w:rFonts w:ascii="Arial" w:hAnsi="Arial" w:cs="Arial"/>
          <w:sz w:val="20"/>
          <w:szCs w:val="20"/>
        </w:rPr>
      </w:pPr>
      <w:r w:rsidRPr="00960964">
        <w:rPr>
          <w:rFonts w:ascii="Arial" w:hAnsi="Arial" w:cs="Arial"/>
          <w:sz w:val="20"/>
          <w:szCs w:val="20"/>
        </w:rPr>
        <w:t xml:space="preserve">Sí se puede, esto lo realizas a través de los Cajeros Automáticos Scotiabank. </w:t>
      </w:r>
    </w:p>
    <w:p w:rsidR="00C61D8C" w:rsidRDefault="00C61D8C" w:rsidP="00C61D8C">
      <w:pPr>
        <w:jc w:val="both"/>
        <w:rPr>
          <w:rFonts w:ascii="Arial" w:hAnsi="Arial" w:cs="Arial"/>
          <w:b/>
          <w:color w:val="FF0000"/>
          <w:sz w:val="24"/>
          <w:szCs w:val="24"/>
        </w:rPr>
      </w:pPr>
    </w:p>
    <w:p w:rsidR="00C61D8C" w:rsidRPr="003072E1" w:rsidRDefault="00C61D8C" w:rsidP="00C61D8C">
      <w:pPr>
        <w:jc w:val="both"/>
        <w:rPr>
          <w:rFonts w:ascii="Arial" w:hAnsi="Arial" w:cs="Arial"/>
          <w:b/>
          <w:color w:val="FF0000"/>
          <w:sz w:val="24"/>
          <w:szCs w:val="24"/>
        </w:rPr>
      </w:pPr>
      <w:r>
        <w:rPr>
          <w:rFonts w:ascii="Arial" w:hAnsi="Arial" w:cs="Arial"/>
          <w:b/>
          <w:color w:val="FF0000"/>
          <w:sz w:val="24"/>
          <w:szCs w:val="24"/>
        </w:rPr>
        <w:t xml:space="preserve">Adicionales  </w:t>
      </w:r>
    </w:p>
    <w:p w:rsidR="00C61D8C" w:rsidRPr="008E3ED4" w:rsidRDefault="00C61D8C" w:rsidP="00C61D8C">
      <w:pPr>
        <w:jc w:val="both"/>
        <w:rPr>
          <w:rFonts w:ascii="Arial" w:hAnsi="Arial" w:cs="Arial"/>
          <w:b/>
          <w:color w:val="FF0000"/>
          <w:sz w:val="20"/>
          <w:szCs w:val="20"/>
        </w:rPr>
      </w:pPr>
      <w:r w:rsidRPr="00A0160D">
        <w:rPr>
          <w:rFonts w:ascii="Arial" w:hAnsi="Arial" w:cs="Arial"/>
          <w:b/>
          <w:color w:val="FF0000"/>
          <w:sz w:val="20"/>
          <w:szCs w:val="20"/>
        </w:rPr>
        <w:t>1. ¿Las tarjetas adicionales son gratis?</w:t>
      </w:r>
      <w:r w:rsidRPr="008E3ED4">
        <w:rPr>
          <w:rFonts w:ascii="Arial" w:hAnsi="Arial" w:cs="Arial"/>
          <w:b/>
          <w:color w:val="FF0000"/>
          <w:sz w:val="20"/>
          <w:szCs w:val="20"/>
        </w:rPr>
        <w:t xml:space="preserve">  </w:t>
      </w:r>
    </w:p>
    <w:p w:rsidR="00C61D8C" w:rsidRDefault="00C61D8C" w:rsidP="00C61D8C">
      <w:pPr>
        <w:jc w:val="both"/>
        <w:rPr>
          <w:rFonts w:ascii="Arial" w:hAnsi="Arial" w:cs="Arial"/>
          <w:sz w:val="20"/>
          <w:szCs w:val="20"/>
        </w:rPr>
      </w:pPr>
      <w:r w:rsidRPr="008E3ED4">
        <w:rPr>
          <w:rFonts w:ascii="Arial" w:hAnsi="Arial" w:cs="Arial"/>
          <w:sz w:val="20"/>
          <w:szCs w:val="20"/>
        </w:rPr>
        <w:t xml:space="preserve"> </w:t>
      </w:r>
      <w:r w:rsidRPr="00960964">
        <w:rPr>
          <w:rFonts w:ascii="Arial" w:hAnsi="Arial" w:cs="Arial"/>
          <w:sz w:val="20"/>
          <w:szCs w:val="20"/>
        </w:rPr>
        <w:t>Sí, son gratis y puedes solicitar hasta 7 tarjetas adicionales.</w:t>
      </w:r>
      <w:r w:rsidRPr="008E3ED4">
        <w:rPr>
          <w:rFonts w:ascii="Arial" w:hAnsi="Arial" w:cs="Arial"/>
          <w:sz w:val="20"/>
          <w:szCs w:val="20"/>
        </w:rPr>
        <w:t xml:space="preserve"> </w:t>
      </w:r>
    </w:p>
    <w:p w:rsidR="00C61D8C" w:rsidRPr="008E3ED4" w:rsidRDefault="00C61D8C" w:rsidP="00C61D8C">
      <w:pPr>
        <w:jc w:val="both"/>
        <w:rPr>
          <w:rFonts w:ascii="Arial" w:hAnsi="Arial" w:cs="Arial"/>
          <w:b/>
          <w:color w:val="FF0000"/>
          <w:sz w:val="20"/>
          <w:szCs w:val="20"/>
        </w:rPr>
      </w:pPr>
      <w:r w:rsidRPr="00A0160D">
        <w:rPr>
          <w:rFonts w:ascii="Arial" w:hAnsi="Arial" w:cs="Arial"/>
          <w:b/>
          <w:color w:val="FF0000"/>
          <w:sz w:val="20"/>
          <w:szCs w:val="20"/>
        </w:rPr>
        <w:t>2. ¿Qué línea de crédito se le asignará a la tarjeta adicional?</w:t>
      </w:r>
      <w:r w:rsidRPr="008E3ED4">
        <w:rPr>
          <w:rFonts w:ascii="Arial" w:hAnsi="Arial" w:cs="Arial"/>
          <w:b/>
          <w:color w:val="FF0000"/>
          <w:sz w:val="20"/>
          <w:szCs w:val="20"/>
        </w:rPr>
        <w:t xml:space="preserve">  </w:t>
      </w:r>
    </w:p>
    <w:p w:rsidR="00C61D8C" w:rsidRPr="00960964" w:rsidRDefault="00C61D8C" w:rsidP="00C61D8C">
      <w:pPr>
        <w:jc w:val="both"/>
        <w:rPr>
          <w:rFonts w:ascii="Arial" w:hAnsi="Arial" w:cs="Arial"/>
          <w:sz w:val="20"/>
          <w:szCs w:val="20"/>
        </w:rPr>
      </w:pPr>
      <w:r w:rsidRPr="00960964">
        <w:rPr>
          <w:rFonts w:ascii="Arial" w:hAnsi="Arial" w:cs="Arial"/>
          <w:sz w:val="20"/>
          <w:szCs w:val="20"/>
        </w:rPr>
        <w:t xml:space="preserve">Si solicitas tarjetas adicionales se comparte tu línea de crédito con tus tarjetahabientes adicionales. </w:t>
      </w:r>
    </w:p>
    <w:p w:rsidR="00C61D8C" w:rsidRPr="00960964" w:rsidRDefault="00C61D8C" w:rsidP="00C61D8C">
      <w:pPr>
        <w:jc w:val="both"/>
        <w:rPr>
          <w:rFonts w:ascii="Arial" w:hAnsi="Arial" w:cs="Arial"/>
          <w:sz w:val="20"/>
          <w:szCs w:val="20"/>
        </w:rPr>
      </w:pPr>
      <w:r w:rsidRPr="00960964">
        <w:rPr>
          <w:rFonts w:ascii="Arial" w:hAnsi="Arial" w:cs="Arial"/>
          <w:sz w:val="20"/>
          <w:szCs w:val="20"/>
        </w:rPr>
        <w:t xml:space="preserve">Ejemplo: Si tienes una línea de crédito por US$ 5,000 y tienes 2 tarjetas adicionales, los 3 (titular y adicionales) compartirán la misma línea de crédito.  </w:t>
      </w:r>
    </w:p>
    <w:p w:rsidR="00C61D8C" w:rsidRPr="001A52E4" w:rsidRDefault="00C61D8C" w:rsidP="00C61D8C">
      <w:pPr>
        <w:jc w:val="both"/>
        <w:rPr>
          <w:rFonts w:ascii="Arial" w:hAnsi="Arial" w:cs="Arial"/>
          <w:b/>
          <w:color w:val="FF0000"/>
          <w:sz w:val="20"/>
          <w:szCs w:val="20"/>
        </w:rPr>
      </w:pPr>
      <w:r>
        <w:rPr>
          <w:rFonts w:ascii="Arial" w:hAnsi="Arial" w:cs="Arial"/>
          <w:b/>
          <w:color w:val="FF0000"/>
          <w:sz w:val="20"/>
          <w:szCs w:val="20"/>
        </w:rPr>
        <w:t>3. ¿Cómo</w:t>
      </w:r>
      <w:r w:rsidRPr="001A52E4">
        <w:rPr>
          <w:rFonts w:ascii="Arial" w:hAnsi="Arial" w:cs="Arial"/>
          <w:b/>
          <w:color w:val="FF0000"/>
          <w:sz w:val="20"/>
          <w:szCs w:val="20"/>
        </w:rPr>
        <w:t xml:space="preserve"> debo solicitar una tarjeta adicional?  </w:t>
      </w:r>
    </w:p>
    <w:p w:rsidR="00C61D8C" w:rsidRPr="001A52E4" w:rsidRDefault="00C61D8C" w:rsidP="00C61D8C">
      <w:pPr>
        <w:pStyle w:val="Prrafodelista"/>
        <w:numPr>
          <w:ilvl w:val="0"/>
          <w:numId w:val="3"/>
        </w:numPr>
        <w:jc w:val="both"/>
        <w:rPr>
          <w:rFonts w:ascii="Arial" w:hAnsi="Arial" w:cs="Arial"/>
          <w:sz w:val="20"/>
          <w:szCs w:val="20"/>
        </w:rPr>
      </w:pPr>
      <w:r w:rsidRPr="001A52E4">
        <w:rPr>
          <w:rFonts w:ascii="Arial" w:hAnsi="Arial" w:cs="Arial"/>
          <w:sz w:val="20"/>
          <w:szCs w:val="20"/>
        </w:rPr>
        <w:t>Puedes comunicarte con nuestra Banca Telefónica al 311-6000 opción 9, opción 3.</w:t>
      </w:r>
    </w:p>
    <w:p w:rsidR="00C61D8C" w:rsidRPr="001A52E4" w:rsidRDefault="00C61D8C" w:rsidP="00C61D8C">
      <w:pPr>
        <w:pStyle w:val="Prrafodelista"/>
        <w:numPr>
          <w:ilvl w:val="0"/>
          <w:numId w:val="3"/>
        </w:numPr>
        <w:jc w:val="both"/>
        <w:rPr>
          <w:rFonts w:ascii="Arial" w:hAnsi="Arial" w:cs="Arial"/>
          <w:sz w:val="20"/>
          <w:szCs w:val="20"/>
        </w:rPr>
      </w:pPr>
      <w:r w:rsidRPr="001A52E4">
        <w:rPr>
          <w:rFonts w:ascii="Arial" w:hAnsi="Arial" w:cs="Arial"/>
          <w:sz w:val="20"/>
          <w:szCs w:val="20"/>
        </w:rPr>
        <w:t xml:space="preserve">Acercarte a cualquier agencia a nivel nacional </w:t>
      </w:r>
    </w:p>
    <w:p w:rsidR="00C61D8C" w:rsidRPr="001A52E4" w:rsidRDefault="00C61D8C" w:rsidP="00C61D8C">
      <w:pPr>
        <w:jc w:val="both"/>
        <w:rPr>
          <w:rFonts w:ascii="Arial" w:hAnsi="Arial" w:cs="Arial"/>
          <w:b/>
          <w:color w:val="FF0000"/>
          <w:sz w:val="20"/>
          <w:szCs w:val="20"/>
        </w:rPr>
      </w:pPr>
      <w:r w:rsidRPr="001A52E4">
        <w:rPr>
          <w:rFonts w:ascii="Arial" w:hAnsi="Arial" w:cs="Arial"/>
          <w:b/>
          <w:color w:val="FF0000"/>
          <w:sz w:val="20"/>
          <w:szCs w:val="20"/>
        </w:rPr>
        <w:t xml:space="preserve">4. ¿Por las tarjetas adicionales tengo que pagar membresía? </w:t>
      </w:r>
    </w:p>
    <w:p w:rsidR="00C61D8C" w:rsidRPr="00A0160D" w:rsidRDefault="00C61D8C" w:rsidP="00C61D8C">
      <w:pPr>
        <w:jc w:val="both"/>
        <w:rPr>
          <w:rFonts w:ascii="Arial" w:hAnsi="Arial" w:cs="Arial"/>
          <w:sz w:val="20"/>
          <w:szCs w:val="20"/>
        </w:rPr>
      </w:pPr>
      <w:r w:rsidRPr="001A52E4">
        <w:rPr>
          <w:rFonts w:ascii="Arial" w:hAnsi="Arial" w:cs="Arial"/>
          <w:sz w:val="20"/>
          <w:szCs w:val="20"/>
        </w:rPr>
        <w:t>Tus Tarjetas adicionales no tienen costo de emisión ni de renovación</w:t>
      </w:r>
      <w:r>
        <w:rPr>
          <w:rFonts w:ascii="Arial" w:hAnsi="Arial" w:cs="Arial"/>
          <w:sz w:val="20"/>
          <w:szCs w:val="20"/>
        </w:rPr>
        <w:t xml:space="preserve"> por vencimiento</w:t>
      </w:r>
      <w:r w:rsidRPr="001A52E4">
        <w:rPr>
          <w:rFonts w:ascii="Arial" w:hAnsi="Arial" w:cs="Arial"/>
          <w:sz w:val="20"/>
          <w:szCs w:val="20"/>
        </w:rPr>
        <w:t>, ni pago de membresía, son totalmente Gratis.</w:t>
      </w:r>
      <w:r>
        <w:rPr>
          <w:rFonts w:ascii="Arial" w:hAnsi="Arial" w:cs="Arial"/>
          <w:sz w:val="20"/>
          <w:szCs w:val="20"/>
        </w:rPr>
        <w:t xml:space="preserve"> </w:t>
      </w:r>
    </w:p>
    <w:p w:rsidR="00C61D8C" w:rsidRDefault="00C61D8C" w:rsidP="00C61D8C">
      <w:pPr>
        <w:rPr>
          <w:rFonts w:ascii="Arial" w:hAnsi="Arial" w:cs="Arial"/>
          <w:b/>
          <w:color w:val="FF0000"/>
          <w:sz w:val="24"/>
          <w:szCs w:val="24"/>
        </w:rPr>
      </w:pPr>
    </w:p>
    <w:p w:rsidR="00C61D8C" w:rsidRPr="00741DCE" w:rsidRDefault="00C61D8C" w:rsidP="00C61D8C">
      <w:pPr>
        <w:rPr>
          <w:rFonts w:ascii="Arial" w:hAnsi="Arial" w:cs="Arial"/>
          <w:b/>
          <w:color w:val="FF0000"/>
          <w:sz w:val="24"/>
          <w:szCs w:val="24"/>
        </w:rPr>
      </w:pPr>
      <w:r w:rsidRPr="00E80A55">
        <w:rPr>
          <w:rFonts w:ascii="Arial" w:hAnsi="Arial" w:cs="Arial"/>
          <w:b/>
          <w:color w:val="FF0000"/>
          <w:sz w:val="24"/>
          <w:szCs w:val="24"/>
        </w:rPr>
        <w:t>Programa Scotia Puntos</w:t>
      </w:r>
      <w:r>
        <w:rPr>
          <w:rFonts w:ascii="Arial" w:hAnsi="Arial" w:cs="Arial"/>
          <w:b/>
          <w:color w:val="FF0000"/>
          <w:sz w:val="24"/>
          <w:szCs w:val="24"/>
        </w:rPr>
        <w:t xml:space="preserve">   </w:t>
      </w:r>
      <w:r w:rsidRPr="004C7D6C">
        <w:rPr>
          <w:rFonts w:ascii="Arial" w:hAnsi="Arial" w:cs="Arial"/>
        </w:rPr>
        <w:t xml:space="preserve">  </w:t>
      </w:r>
    </w:p>
    <w:p w:rsidR="00C61D8C" w:rsidRPr="00E80A55" w:rsidRDefault="00C61D8C" w:rsidP="00C61D8C">
      <w:pPr>
        <w:jc w:val="both"/>
        <w:rPr>
          <w:rFonts w:ascii="Arial" w:hAnsi="Arial" w:cs="Arial"/>
          <w:b/>
          <w:color w:val="FF0000"/>
          <w:sz w:val="20"/>
          <w:szCs w:val="20"/>
        </w:rPr>
      </w:pPr>
      <w:r>
        <w:rPr>
          <w:rFonts w:ascii="Arial" w:hAnsi="Arial" w:cs="Arial"/>
          <w:b/>
          <w:color w:val="FF0000"/>
          <w:sz w:val="20"/>
          <w:szCs w:val="20"/>
        </w:rPr>
        <w:t xml:space="preserve">1. ¿Cómo </w:t>
      </w:r>
      <w:r w:rsidRPr="00E80A55">
        <w:rPr>
          <w:rFonts w:ascii="Arial" w:hAnsi="Arial" w:cs="Arial"/>
          <w:b/>
          <w:color w:val="FF0000"/>
          <w:sz w:val="20"/>
          <w:szCs w:val="20"/>
        </w:rPr>
        <w:t xml:space="preserve">acumulo Scotia Puntos?    </w:t>
      </w:r>
    </w:p>
    <w:p w:rsidR="00C61D8C" w:rsidRDefault="00C61D8C" w:rsidP="00C61D8C">
      <w:pPr>
        <w:jc w:val="both"/>
        <w:rPr>
          <w:rFonts w:ascii="Arial" w:hAnsi="Arial" w:cs="Arial"/>
          <w:sz w:val="20"/>
          <w:szCs w:val="20"/>
        </w:rPr>
      </w:pPr>
      <w:r w:rsidRPr="00E80A55">
        <w:rPr>
          <w:rFonts w:ascii="Arial" w:hAnsi="Arial" w:cs="Arial"/>
          <w:sz w:val="20"/>
          <w:szCs w:val="20"/>
        </w:rPr>
        <w:t>Al usar tu Tarjeta de Crédito acumulas 1</w:t>
      </w:r>
      <w:r>
        <w:rPr>
          <w:rFonts w:ascii="Arial" w:hAnsi="Arial" w:cs="Arial"/>
          <w:sz w:val="20"/>
          <w:szCs w:val="20"/>
        </w:rPr>
        <w:t xml:space="preserve"> P</w:t>
      </w:r>
      <w:r w:rsidRPr="00E80A55">
        <w:rPr>
          <w:rFonts w:ascii="Arial" w:hAnsi="Arial" w:cs="Arial"/>
          <w:sz w:val="20"/>
          <w:szCs w:val="20"/>
        </w:rPr>
        <w:t xml:space="preserve">unto por cada dólar </w:t>
      </w:r>
      <w:r>
        <w:rPr>
          <w:rFonts w:ascii="Arial" w:hAnsi="Arial" w:cs="Arial"/>
          <w:sz w:val="20"/>
          <w:szCs w:val="20"/>
        </w:rPr>
        <w:t>de consumo.</w:t>
      </w:r>
      <w:r w:rsidRPr="00E80A55">
        <w:rPr>
          <w:rFonts w:ascii="Arial" w:hAnsi="Arial" w:cs="Arial"/>
          <w:sz w:val="20"/>
          <w:szCs w:val="20"/>
        </w:rPr>
        <w:t xml:space="preserve"> </w:t>
      </w:r>
      <w:r w:rsidRPr="00DD6148">
        <w:rPr>
          <w:rFonts w:ascii="Arial" w:hAnsi="Arial" w:cs="Arial"/>
          <w:sz w:val="20"/>
          <w:szCs w:val="20"/>
          <w:vertAlign w:val="superscript"/>
        </w:rPr>
        <w:t>2</w:t>
      </w:r>
      <w:r w:rsidRPr="00E80A55">
        <w:rPr>
          <w:rFonts w:ascii="Arial" w:hAnsi="Arial" w:cs="Arial"/>
          <w:sz w:val="20"/>
          <w:szCs w:val="20"/>
        </w:rPr>
        <w:t xml:space="preserve">  </w:t>
      </w:r>
    </w:p>
    <w:p w:rsidR="00C61D8C" w:rsidRPr="00E80A55" w:rsidRDefault="00C61D8C" w:rsidP="00C61D8C">
      <w:pPr>
        <w:jc w:val="both"/>
        <w:rPr>
          <w:rFonts w:ascii="Arial" w:hAnsi="Arial" w:cs="Arial"/>
          <w:sz w:val="20"/>
          <w:szCs w:val="20"/>
        </w:rPr>
      </w:pPr>
      <w:r>
        <w:rPr>
          <w:rFonts w:ascii="Arial" w:hAnsi="Arial" w:cs="Arial"/>
          <w:sz w:val="20"/>
          <w:szCs w:val="20"/>
        </w:rPr>
        <w:t xml:space="preserve">Podrás acumular 2 Puntos por cada dólar de consumo en algunas categorías de establecimientos en función a la tarjeta de crédito que tengas. Para mayor información puedes consultar nuestra página web </w:t>
      </w:r>
      <w:hyperlink r:id="rId8" w:history="1">
        <w:r w:rsidRPr="00103F0D">
          <w:rPr>
            <w:rStyle w:val="Hipervnculo"/>
            <w:rFonts w:ascii="Arial" w:hAnsi="Arial" w:cs="Arial"/>
            <w:sz w:val="20"/>
            <w:szCs w:val="20"/>
          </w:rPr>
          <w:t>www.scotiabank.com.pe</w:t>
        </w:r>
      </w:hyperlink>
      <w:r>
        <w:rPr>
          <w:rFonts w:ascii="Arial" w:hAnsi="Arial" w:cs="Arial"/>
          <w:sz w:val="20"/>
          <w:szCs w:val="20"/>
        </w:rPr>
        <w:t>.</w:t>
      </w:r>
      <w:r w:rsidRPr="00E80A55">
        <w:rPr>
          <w:rFonts w:ascii="Arial" w:hAnsi="Arial" w:cs="Arial"/>
          <w:sz w:val="20"/>
          <w:szCs w:val="20"/>
        </w:rPr>
        <w:t xml:space="preserve">                      </w:t>
      </w:r>
    </w:p>
    <w:p w:rsidR="00C61D8C" w:rsidRPr="00E80A55" w:rsidRDefault="00C61D8C" w:rsidP="00C61D8C">
      <w:pPr>
        <w:jc w:val="both"/>
        <w:rPr>
          <w:rFonts w:ascii="Arial" w:hAnsi="Arial" w:cs="Arial"/>
          <w:sz w:val="20"/>
          <w:szCs w:val="20"/>
        </w:rPr>
      </w:pPr>
      <w:r w:rsidRPr="00DD6148">
        <w:rPr>
          <w:rFonts w:ascii="Arial" w:hAnsi="Arial" w:cs="Arial"/>
          <w:sz w:val="20"/>
          <w:szCs w:val="20"/>
          <w:vertAlign w:val="superscript"/>
        </w:rPr>
        <w:t>2</w:t>
      </w:r>
      <w:r>
        <w:rPr>
          <w:rFonts w:ascii="Arial" w:hAnsi="Arial" w:cs="Arial"/>
          <w:sz w:val="20"/>
          <w:szCs w:val="20"/>
        </w:rPr>
        <w:t xml:space="preserve"> </w:t>
      </w:r>
      <w:r w:rsidRPr="00E80A55">
        <w:rPr>
          <w:rFonts w:ascii="Arial" w:hAnsi="Arial" w:cs="Arial"/>
          <w:sz w:val="20"/>
          <w:szCs w:val="20"/>
        </w:rPr>
        <w:t xml:space="preserve"> (US$ 1.00 (Un y 00/100</w:t>
      </w:r>
      <w:r>
        <w:rPr>
          <w:rFonts w:ascii="Arial" w:hAnsi="Arial" w:cs="Arial"/>
          <w:sz w:val="20"/>
          <w:szCs w:val="20"/>
        </w:rPr>
        <w:t xml:space="preserve"> </w:t>
      </w:r>
      <w:r w:rsidRPr="00E80A55">
        <w:rPr>
          <w:rFonts w:ascii="Arial" w:hAnsi="Arial" w:cs="Arial"/>
          <w:sz w:val="20"/>
          <w:szCs w:val="20"/>
        </w:rPr>
        <w:t>dólares de Estados Unidos de Norte América) equivalente a S/.3.</w:t>
      </w:r>
      <w:r>
        <w:rPr>
          <w:rFonts w:ascii="Arial" w:hAnsi="Arial" w:cs="Arial"/>
          <w:sz w:val="20"/>
          <w:szCs w:val="20"/>
        </w:rPr>
        <w:t>3</w:t>
      </w:r>
      <w:r w:rsidRPr="00E80A55">
        <w:rPr>
          <w:rFonts w:ascii="Arial" w:hAnsi="Arial" w:cs="Arial"/>
          <w:sz w:val="20"/>
          <w:szCs w:val="20"/>
        </w:rPr>
        <w:t>0</w:t>
      </w:r>
      <w:r>
        <w:rPr>
          <w:rFonts w:ascii="Arial" w:hAnsi="Arial" w:cs="Arial"/>
          <w:sz w:val="20"/>
          <w:szCs w:val="20"/>
        </w:rPr>
        <w:t xml:space="preserve"> </w:t>
      </w:r>
      <w:r w:rsidRPr="00E80A55">
        <w:rPr>
          <w:rFonts w:ascii="Arial" w:hAnsi="Arial" w:cs="Arial"/>
          <w:sz w:val="20"/>
          <w:szCs w:val="20"/>
        </w:rPr>
        <w:t xml:space="preserve">(Tres y </w:t>
      </w:r>
      <w:r>
        <w:rPr>
          <w:rFonts w:ascii="Arial" w:hAnsi="Arial" w:cs="Arial"/>
          <w:sz w:val="20"/>
          <w:szCs w:val="20"/>
        </w:rPr>
        <w:t>30</w:t>
      </w:r>
      <w:r w:rsidRPr="00E80A55">
        <w:rPr>
          <w:rFonts w:ascii="Arial" w:hAnsi="Arial" w:cs="Arial"/>
          <w:sz w:val="20"/>
          <w:szCs w:val="20"/>
        </w:rPr>
        <w:t>/100</w:t>
      </w:r>
      <w:r>
        <w:rPr>
          <w:rFonts w:ascii="Arial" w:hAnsi="Arial" w:cs="Arial"/>
          <w:sz w:val="20"/>
          <w:szCs w:val="20"/>
        </w:rPr>
        <w:t xml:space="preserve"> </w:t>
      </w:r>
      <w:r w:rsidRPr="00E80A55">
        <w:rPr>
          <w:rFonts w:ascii="Arial" w:hAnsi="Arial" w:cs="Arial"/>
          <w:sz w:val="20"/>
          <w:szCs w:val="20"/>
        </w:rPr>
        <w:t xml:space="preserve">soles).  </w:t>
      </w:r>
    </w:p>
    <w:p w:rsidR="00C61D8C" w:rsidRPr="006F22CD" w:rsidRDefault="00C61D8C" w:rsidP="00C61D8C">
      <w:pPr>
        <w:jc w:val="both"/>
        <w:rPr>
          <w:rFonts w:ascii="Arial" w:hAnsi="Arial" w:cs="Arial"/>
          <w:b/>
          <w:color w:val="FF0000"/>
          <w:sz w:val="20"/>
          <w:szCs w:val="20"/>
        </w:rPr>
      </w:pPr>
      <w:r w:rsidRPr="006F22CD">
        <w:rPr>
          <w:rFonts w:ascii="Arial" w:hAnsi="Arial" w:cs="Arial"/>
          <w:b/>
          <w:color w:val="FF0000"/>
          <w:sz w:val="20"/>
          <w:szCs w:val="20"/>
        </w:rPr>
        <w:t>2. ¿Cómo sé cuántos Puntos requiero para elegir lo</w:t>
      </w:r>
      <w:r>
        <w:rPr>
          <w:rFonts w:ascii="Arial" w:hAnsi="Arial" w:cs="Arial"/>
          <w:b/>
          <w:color w:val="FF0000"/>
          <w:sz w:val="20"/>
          <w:szCs w:val="20"/>
        </w:rPr>
        <w:t>s productos y/o servicios</w:t>
      </w:r>
      <w:r w:rsidRPr="006F22CD">
        <w:rPr>
          <w:rFonts w:ascii="Arial" w:hAnsi="Arial" w:cs="Arial"/>
          <w:b/>
          <w:color w:val="FF0000"/>
          <w:sz w:val="20"/>
          <w:szCs w:val="20"/>
        </w:rPr>
        <w:t xml:space="preserve"> y dónde puedo </w:t>
      </w:r>
      <w:r>
        <w:rPr>
          <w:rFonts w:ascii="Arial" w:hAnsi="Arial" w:cs="Arial"/>
          <w:b/>
          <w:color w:val="FF0000"/>
          <w:sz w:val="20"/>
          <w:szCs w:val="20"/>
        </w:rPr>
        <w:t>canjearlos</w:t>
      </w:r>
      <w:r w:rsidRPr="00D33069">
        <w:rPr>
          <w:rFonts w:ascii="Arial" w:hAnsi="Arial" w:cs="Arial"/>
          <w:b/>
          <w:color w:val="FF0000"/>
          <w:sz w:val="20"/>
          <w:szCs w:val="20"/>
        </w:rPr>
        <w:t xml:space="preserve"> </w:t>
      </w:r>
      <w:r>
        <w:rPr>
          <w:rFonts w:ascii="Arial" w:hAnsi="Arial" w:cs="Arial"/>
          <w:b/>
          <w:color w:val="FF0000"/>
          <w:sz w:val="20"/>
          <w:szCs w:val="20"/>
        </w:rPr>
        <w:t>y cuáles son sus condiciones</w:t>
      </w:r>
      <w:r w:rsidRPr="006F22CD">
        <w:rPr>
          <w:rFonts w:ascii="Arial" w:hAnsi="Arial" w:cs="Arial"/>
          <w:b/>
          <w:color w:val="FF0000"/>
          <w:sz w:val="20"/>
          <w:szCs w:val="20"/>
        </w:rPr>
        <w:t xml:space="preserve">?  </w:t>
      </w:r>
    </w:p>
    <w:p w:rsidR="00C61D8C" w:rsidRPr="006F22CD" w:rsidRDefault="00C61D8C" w:rsidP="00C61D8C">
      <w:pPr>
        <w:jc w:val="both"/>
        <w:rPr>
          <w:rFonts w:ascii="Arial" w:hAnsi="Arial" w:cs="Arial"/>
          <w:sz w:val="20"/>
          <w:szCs w:val="20"/>
        </w:rPr>
      </w:pPr>
      <w:r w:rsidRPr="006F22CD">
        <w:rPr>
          <w:rFonts w:ascii="Arial" w:hAnsi="Arial" w:cs="Arial"/>
          <w:sz w:val="20"/>
          <w:szCs w:val="20"/>
        </w:rPr>
        <w:t>La cantidad requerid</w:t>
      </w:r>
      <w:r>
        <w:rPr>
          <w:rFonts w:ascii="Arial" w:hAnsi="Arial" w:cs="Arial"/>
          <w:sz w:val="20"/>
          <w:szCs w:val="20"/>
        </w:rPr>
        <w:t>a d</w:t>
      </w:r>
      <w:r w:rsidRPr="006F22CD">
        <w:rPr>
          <w:rFonts w:ascii="Arial" w:hAnsi="Arial" w:cs="Arial"/>
          <w:sz w:val="20"/>
          <w:szCs w:val="20"/>
        </w:rPr>
        <w:t xml:space="preserve">e </w:t>
      </w:r>
      <w:r>
        <w:rPr>
          <w:rFonts w:ascii="Arial" w:hAnsi="Arial" w:cs="Arial"/>
          <w:sz w:val="20"/>
          <w:szCs w:val="20"/>
        </w:rPr>
        <w:t>P</w:t>
      </w:r>
      <w:r w:rsidRPr="006F22CD">
        <w:rPr>
          <w:rFonts w:ascii="Arial" w:hAnsi="Arial" w:cs="Arial"/>
          <w:sz w:val="20"/>
          <w:szCs w:val="20"/>
        </w:rPr>
        <w:t>untos</w:t>
      </w:r>
      <w:r>
        <w:rPr>
          <w:rFonts w:ascii="Arial" w:hAnsi="Arial" w:cs="Arial"/>
          <w:sz w:val="20"/>
          <w:szCs w:val="20"/>
        </w:rPr>
        <w:t>,</w:t>
      </w:r>
      <w:r w:rsidRPr="006F22CD">
        <w:rPr>
          <w:rFonts w:ascii="Arial" w:hAnsi="Arial" w:cs="Arial"/>
          <w:sz w:val="20"/>
          <w:szCs w:val="20"/>
        </w:rPr>
        <w:t xml:space="preserve"> para cada producto o servicio</w:t>
      </w:r>
      <w:r>
        <w:rPr>
          <w:rFonts w:ascii="Arial" w:hAnsi="Arial" w:cs="Arial"/>
          <w:sz w:val="20"/>
          <w:szCs w:val="20"/>
        </w:rPr>
        <w:t>,</w:t>
      </w:r>
      <w:r w:rsidRPr="006F22CD">
        <w:rPr>
          <w:rFonts w:ascii="Arial" w:hAnsi="Arial" w:cs="Arial"/>
          <w:sz w:val="20"/>
          <w:szCs w:val="20"/>
        </w:rPr>
        <w:t xml:space="preserve"> y las direcciones de</w:t>
      </w:r>
      <w:r>
        <w:rPr>
          <w:rFonts w:ascii="Arial" w:hAnsi="Arial" w:cs="Arial"/>
          <w:sz w:val="20"/>
          <w:szCs w:val="20"/>
        </w:rPr>
        <w:t xml:space="preserve"> </w:t>
      </w:r>
      <w:r w:rsidRPr="006F22CD">
        <w:rPr>
          <w:rFonts w:ascii="Arial" w:hAnsi="Arial" w:cs="Arial"/>
          <w:sz w:val="20"/>
          <w:szCs w:val="20"/>
        </w:rPr>
        <w:t>canje</w:t>
      </w:r>
      <w:r>
        <w:rPr>
          <w:rFonts w:ascii="Arial" w:hAnsi="Arial" w:cs="Arial"/>
          <w:sz w:val="20"/>
          <w:szCs w:val="20"/>
        </w:rPr>
        <w:t xml:space="preserve"> así como las condiciones y restricciones del Reglamento del Programa de </w:t>
      </w:r>
      <w:r>
        <w:rPr>
          <w:rFonts w:ascii="Arial" w:hAnsi="Arial" w:cs="Arial"/>
          <w:sz w:val="20"/>
          <w:szCs w:val="20"/>
        </w:rPr>
        <w:tab/>
        <w:t>Puntos</w:t>
      </w:r>
      <w:r w:rsidRPr="006F22CD">
        <w:rPr>
          <w:rFonts w:ascii="Arial" w:hAnsi="Arial" w:cs="Arial"/>
          <w:sz w:val="20"/>
          <w:szCs w:val="20"/>
        </w:rPr>
        <w:t xml:space="preserve"> </w:t>
      </w:r>
      <w:r>
        <w:rPr>
          <w:rFonts w:ascii="Arial" w:hAnsi="Arial" w:cs="Arial"/>
          <w:sz w:val="20"/>
          <w:szCs w:val="20"/>
        </w:rPr>
        <w:t xml:space="preserve">están </w:t>
      </w:r>
      <w:r w:rsidRPr="006F22CD">
        <w:rPr>
          <w:rFonts w:ascii="Arial" w:hAnsi="Arial" w:cs="Arial"/>
          <w:sz w:val="20"/>
          <w:szCs w:val="20"/>
        </w:rPr>
        <w:t>publicad</w:t>
      </w:r>
      <w:r>
        <w:rPr>
          <w:rFonts w:ascii="Arial" w:hAnsi="Arial" w:cs="Arial"/>
          <w:sz w:val="20"/>
          <w:szCs w:val="20"/>
        </w:rPr>
        <w:t>as</w:t>
      </w:r>
      <w:r w:rsidRPr="006F22CD">
        <w:rPr>
          <w:rFonts w:ascii="Arial" w:hAnsi="Arial" w:cs="Arial"/>
          <w:sz w:val="20"/>
          <w:szCs w:val="20"/>
        </w:rPr>
        <w:t xml:space="preserve"> en el Catálogo de Puntos y en www.scotiapuntos.com.pe  </w:t>
      </w:r>
    </w:p>
    <w:p w:rsidR="00C61D8C" w:rsidRPr="006F22CD" w:rsidRDefault="00C61D8C" w:rsidP="00C61D8C">
      <w:pPr>
        <w:jc w:val="both"/>
        <w:rPr>
          <w:rFonts w:ascii="Arial" w:hAnsi="Arial" w:cs="Arial"/>
          <w:sz w:val="20"/>
          <w:szCs w:val="20"/>
        </w:rPr>
      </w:pPr>
      <w:r w:rsidRPr="006F22CD">
        <w:rPr>
          <w:rFonts w:ascii="Arial" w:hAnsi="Arial" w:cs="Arial"/>
          <w:sz w:val="20"/>
          <w:szCs w:val="20"/>
        </w:rPr>
        <w:lastRenderedPageBreak/>
        <w:t>Además de los productos y servicios ofrecidos en el catálogo, tú puedes elegir</w:t>
      </w:r>
      <w:r>
        <w:rPr>
          <w:rFonts w:ascii="Arial" w:hAnsi="Arial" w:cs="Arial"/>
          <w:sz w:val="20"/>
          <w:szCs w:val="20"/>
        </w:rPr>
        <w:t xml:space="preserve"> </w:t>
      </w:r>
      <w:r w:rsidRPr="006F22CD">
        <w:rPr>
          <w:rFonts w:ascii="Arial" w:hAnsi="Arial" w:cs="Arial"/>
          <w:sz w:val="20"/>
          <w:szCs w:val="20"/>
        </w:rPr>
        <w:t>cualquier otro</w:t>
      </w:r>
      <w:r>
        <w:rPr>
          <w:rFonts w:ascii="Arial" w:hAnsi="Arial" w:cs="Arial"/>
          <w:sz w:val="20"/>
          <w:szCs w:val="20"/>
        </w:rPr>
        <w:t xml:space="preserve"> </w:t>
      </w:r>
      <w:r w:rsidRPr="006F22CD">
        <w:rPr>
          <w:rFonts w:ascii="Arial" w:hAnsi="Arial" w:cs="Arial"/>
          <w:sz w:val="20"/>
          <w:szCs w:val="20"/>
        </w:rPr>
        <w:t>producto del establecimiento y comprarlo a precio de tienda</w:t>
      </w:r>
      <w:r>
        <w:rPr>
          <w:rFonts w:ascii="Arial" w:hAnsi="Arial" w:cs="Arial"/>
          <w:sz w:val="20"/>
          <w:szCs w:val="20"/>
        </w:rPr>
        <w:t xml:space="preserve"> </w:t>
      </w:r>
      <w:r w:rsidRPr="006F22CD">
        <w:rPr>
          <w:rFonts w:ascii="Arial" w:hAnsi="Arial" w:cs="Arial"/>
          <w:sz w:val="20"/>
          <w:szCs w:val="20"/>
        </w:rPr>
        <w:t xml:space="preserve">convirtiendo tus </w:t>
      </w:r>
      <w:r>
        <w:rPr>
          <w:rFonts w:ascii="Arial" w:hAnsi="Arial" w:cs="Arial"/>
          <w:sz w:val="20"/>
          <w:szCs w:val="20"/>
        </w:rPr>
        <w:t>P</w:t>
      </w:r>
      <w:r w:rsidRPr="006F22CD">
        <w:rPr>
          <w:rFonts w:ascii="Arial" w:hAnsi="Arial" w:cs="Arial"/>
          <w:sz w:val="20"/>
          <w:szCs w:val="20"/>
        </w:rPr>
        <w:t>untos en</w:t>
      </w:r>
      <w:r>
        <w:rPr>
          <w:rFonts w:ascii="Arial" w:hAnsi="Arial" w:cs="Arial"/>
          <w:sz w:val="20"/>
          <w:szCs w:val="20"/>
        </w:rPr>
        <w:t xml:space="preserve"> </w:t>
      </w:r>
      <w:r w:rsidRPr="006F22CD">
        <w:rPr>
          <w:rFonts w:ascii="Arial" w:hAnsi="Arial" w:cs="Arial"/>
          <w:sz w:val="20"/>
          <w:szCs w:val="20"/>
        </w:rPr>
        <w:t xml:space="preserve">soles. Cada 30 </w:t>
      </w:r>
      <w:r>
        <w:rPr>
          <w:rFonts w:ascii="Arial" w:hAnsi="Arial" w:cs="Arial"/>
          <w:sz w:val="20"/>
          <w:szCs w:val="20"/>
        </w:rPr>
        <w:t>P</w:t>
      </w:r>
      <w:r w:rsidRPr="006F22CD">
        <w:rPr>
          <w:rFonts w:ascii="Arial" w:hAnsi="Arial" w:cs="Arial"/>
          <w:sz w:val="20"/>
          <w:szCs w:val="20"/>
        </w:rPr>
        <w:t xml:space="preserve">untos equivalen a S/.1 de consumo. </w:t>
      </w:r>
    </w:p>
    <w:p w:rsidR="00C61D8C" w:rsidRPr="006F22CD" w:rsidRDefault="00C61D8C" w:rsidP="00C61D8C">
      <w:pPr>
        <w:jc w:val="both"/>
        <w:rPr>
          <w:rFonts w:ascii="Arial" w:hAnsi="Arial" w:cs="Arial"/>
          <w:sz w:val="20"/>
          <w:szCs w:val="20"/>
        </w:rPr>
      </w:pPr>
      <w:r w:rsidRPr="006F22CD">
        <w:rPr>
          <w:rFonts w:ascii="Arial" w:hAnsi="Arial" w:cs="Arial"/>
          <w:sz w:val="20"/>
          <w:szCs w:val="20"/>
        </w:rPr>
        <w:t>Si deseas  canjear vales de compra s</w:t>
      </w:r>
      <w:r>
        <w:rPr>
          <w:rFonts w:ascii="Arial" w:hAnsi="Arial" w:cs="Arial"/>
          <w:sz w:val="20"/>
          <w:szCs w:val="20"/>
        </w:rPr>
        <w:t>o</w:t>
      </w:r>
      <w:r w:rsidRPr="006F22CD">
        <w:rPr>
          <w:rFonts w:ascii="Arial" w:hAnsi="Arial" w:cs="Arial"/>
          <w:sz w:val="20"/>
          <w:szCs w:val="20"/>
        </w:rPr>
        <w:t xml:space="preserve">lo debes seguir los siguientes pasos: </w:t>
      </w:r>
    </w:p>
    <w:p w:rsidR="00C61D8C" w:rsidRPr="006705E2" w:rsidRDefault="00C61D8C" w:rsidP="00C61D8C">
      <w:pPr>
        <w:pStyle w:val="Prrafodelista"/>
        <w:numPr>
          <w:ilvl w:val="0"/>
          <w:numId w:val="4"/>
        </w:numPr>
        <w:jc w:val="both"/>
        <w:rPr>
          <w:rFonts w:ascii="Arial" w:hAnsi="Arial" w:cs="Arial"/>
          <w:sz w:val="20"/>
          <w:szCs w:val="20"/>
        </w:rPr>
      </w:pPr>
      <w:r>
        <w:rPr>
          <w:rFonts w:ascii="Arial" w:hAnsi="Arial" w:cs="Arial"/>
          <w:b/>
          <w:sz w:val="20"/>
          <w:szCs w:val="20"/>
        </w:rPr>
        <w:t xml:space="preserve">En </w:t>
      </w:r>
      <w:r w:rsidRPr="006705E2">
        <w:rPr>
          <w:rFonts w:ascii="Arial" w:hAnsi="Arial" w:cs="Arial"/>
          <w:b/>
          <w:sz w:val="20"/>
          <w:szCs w:val="20"/>
        </w:rPr>
        <w:t>Lima:</w:t>
      </w:r>
      <w:r w:rsidRPr="006705E2">
        <w:rPr>
          <w:rFonts w:ascii="Arial" w:hAnsi="Arial" w:cs="Arial"/>
          <w:sz w:val="20"/>
          <w:szCs w:val="20"/>
        </w:rPr>
        <w:t xml:space="preserve"> llamar al 311-6000</w:t>
      </w:r>
      <w:r>
        <w:rPr>
          <w:rFonts w:ascii="Arial" w:hAnsi="Arial" w:cs="Arial"/>
          <w:sz w:val="20"/>
          <w:szCs w:val="20"/>
        </w:rPr>
        <w:t>.</w:t>
      </w:r>
      <w:r w:rsidRPr="006705E2">
        <w:rPr>
          <w:rFonts w:ascii="Arial" w:hAnsi="Arial" w:cs="Arial"/>
          <w:sz w:val="20"/>
          <w:szCs w:val="20"/>
        </w:rPr>
        <w:t xml:space="preserve"> </w:t>
      </w:r>
    </w:p>
    <w:p w:rsidR="00C61D8C" w:rsidRDefault="00C61D8C" w:rsidP="00C61D8C">
      <w:pPr>
        <w:pStyle w:val="Prrafodelista"/>
        <w:numPr>
          <w:ilvl w:val="0"/>
          <w:numId w:val="4"/>
        </w:numPr>
        <w:jc w:val="both"/>
        <w:rPr>
          <w:rFonts w:ascii="Arial" w:hAnsi="Arial" w:cs="Arial"/>
          <w:sz w:val="20"/>
          <w:szCs w:val="20"/>
        </w:rPr>
      </w:pPr>
      <w:r w:rsidRPr="006705E2">
        <w:rPr>
          <w:rFonts w:ascii="Arial" w:hAnsi="Arial" w:cs="Arial"/>
          <w:b/>
          <w:sz w:val="20"/>
          <w:szCs w:val="20"/>
        </w:rPr>
        <w:t>En Provincia</w:t>
      </w:r>
      <w:r>
        <w:rPr>
          <w:rFonts w:ascii="Arial" w:hAnsi="Arial" w:cs="Arial"/>
          <w:sz w:val="20"/>
          <w:szCs w:val="20"/>
        </w:rPr>
        <w:t>:</w:t>
      </w:r>
      <w:r w:rsidRPr="006705E2">
        <w:rPr>
          <w:rFonts w:ascii="Arial" w:hAnsi="Arial" w:cs="Arial"/>
          <w:sz w:val="20"/>
          <w:szCs w:val="20"/>
        </w:rPr>
        <w:t xml:space="preserve"> </w:t>
      </w:r>
      <w:r>
        <w:rPr>
          <w:rFonts w:ascii="Arial" w:hAnsi="Arial" w:cs="Arial"/>
          <w:sz w:val="20"/>
          <w:szCs w:val="20"/>
        </w:rPr>
        <w:t xml:space="preserve">llamar </w:t>
      </w:r>
      <w:r w:rsidRPr="006705E2">
        <w:rPr>
          <w:rFonts w:ascii="Arial" w:hAnsi="Arial" w:cs="Arial"/>
          <w:sz w:val="20"/>
          <w:szCs w:val="20"/>
        </w:rPr>
        <w:t>al 0-801-1-6000</w:t>
      </w:r>
      <w:r>
        <w:rPr>
          <w:rFonts w:ascii="Arial" w:hAnsi="Arial" w:cs="Arial"/>
          <w:sz w:val="20"/>
          <w:szCs w:val="20"/>
        </w:rPr>
        <w:t>.</w:t>
      </w:r>
    </w:p>
    <w:p w:rsidR="00C61D8C" w:rsidRDefault="00C61D8C" w:rsidP="00C61D8C">
      <w:pPr>
        <w:pStyle w:val="Prrafodelista"/>
        <w:jc w:val="both"/>
        <w:rPr>
          <w:rFonts w:ascii="Arial" w:hAnsi="Arial" w:cs="Arial"/>
          <w:b/>
          <w:sz w:val="20"/>
          <w:szCs w:val="20"/>
        </w:rPr>
      </w:pPr>
    </w:p>
    <w:p w:rsidR="00C61D8C" w:rsidRDefault="00C61D8C" w:rsidP="00C61D8C">
      <w:pPr>
        <w:pStyle w:val="Prrafodelista"/>
        <w:jc w:val="both"/>
        <w:rPr>
          <w:rFonts w:ascii="Arial" w:hAnsi="Arial" w:cs="Arial"/>
          <w:sz w:val="20"/>
          <w:szCs w:val="20"/>
        </w:rPr>
      </w:pPr>
      <w:r w:rsidRPr="00DB20D2">
        <w:rPr>
          <w:rFonts w:ascii="Arial" w:hAnsi="Arial" w:cs="Arial"/>
          <w:sz w:val="20"/>
          <w:szCs w:val="20"/>
        </w:rPr>
        <w:t>Los vales serán entregados en un plazo de 2 a 3 días hábiles en Lima o 5 a 6 días hábiles en provincia (no incluye domingo</w:t>
      </w:r>
      <w:r>
        <w:rPr>
          <w:rFonts w:ascii="Arial" w:hAnsi="Arial" w:cs="Arial"/>
          <w:sz w:val="20"/>
          <w:szCs w:val="20"/>
        </w:rPr>
        <w:t xml:space="preserve"> ni feriado</w:t>
      </w:r>
      <w:r w:rsidRPr="00DB20D2">
        <w:rPr>
          <w:rFonts w:ascii="Arial" w:hAnsi="Arial" w:cs="Arial"/>
          <w:sz w:val="20"/>
          <w:szCs w:val="20"/>
        </w:rPr>
        <w:t>) desde el primer día útil posterior al registro del canje</w:t>
      </w:r>
      <w:r>
        <w:rPr>
          <w:rFonts w:ascii="Arial" w:hAnsi="Arial" w:cs="Arial"/>
          <w:sz w:val="20"/>
          <w:szCs w:val="20"/>
        </w:rPr>
        <w:t>.</w:t>
      </w:r>
    </w:p>
    <w:p w:rsidR="00C61D8C" w:rsidRDefault="00C61D8C" w:rsidP="00C61D8C">
      <w:pPr>
        <w:pStyle w:val="Prrafodelista"/>
        <w:jc w:val="both"/>
        <w:rPr>
          <w:rFonts w:ascii="Arial" w:hAnsi="Arial" w:cs="Arial"/>
          <w:sz w:val="20"/>
          <w:szCs w:val="20"/>
        </w:rPr>
      </w:pPr>
    </w:p>
    <w:p w:rsidR="00C61D8C" w:rsidRPr="006F22CD" w:rsidRDefault="00C61D8C" w:rsidP="00C61D8C">
      <w:pPr>
        <w:pStyle w:val="Prrafodelista"/>
        <w:jc w:val="both"/>
        <w:rPr>
          <w:rFonts w:ascii="Arial" w:hAnsi="Arial" w:cs="Arial"/>
          <w:sz w:val="20"/>
          <w:szCs w:val="20"/>
        </w:rPr>
      </w:pPr>
      <w:r w:rsidRPr="00DB20D2">
        <w:rPr>
          <w:rFonts w:ascii="Arial" w:hAnsi="Arial" w:cs="Arial"/>
          <w:sz w:val="20"/>
          <w:szCs w:val="20"/>
        </w:rPr>
        <w:t>Los vales están sujetos a disponibilidad de stock.</w:t>
      </w:r>
      <w:r w:rsidRPr="006705E2">
        <w:rPr>
          <w:rFonts w:ascii="Arial" w:hAnsi="Arial" w:cs="Arial"/>
          <w:sz w:val="20"/>
          <w:szCs w:val="20"/>
        </w:rPr>
        <w:t xml:space="preserve"> </w:t>
      </w:r>
      <w:r w:rsidRPr="006F22CD">
        <w:rPr>
          <w:rFonts w:ascii="Arial" w:hAnsi="Arial" w:cs="Arial"/>
          <w:sz w:val="20"/>
          <w:szCs w:val="20"/>
        </w:rPr>
        <w:t xml:space="preserve"> </w:t>
      </w:r>
    </w:p>
    <w:p w:rsidR="00C61D8C" w:rsidRPr="006705E2" w:rsidRDefault="00C61D8C" w:rsidP="00C61D8C">
      <w:pPr>
        <w:jc w:val="both"/>
        <w:rPr>
          <w:rFonts w:ascii="Arial" w:hAnsi="Arial" w:cs="Arial"/>
          <w:b/>
          <w:color w:val="FF0000"/>
          <w:sz w:val="20"/>
          <w:szCs w:val="20"/>
        </w:rPr>
      </w:pPr>
      <w:r w:rsidRPr="006705E2">
        <w:rPr>
          <w:rFonts w:ascii="Arial" w:hAnsi="Arial" w:cs="Arial"/>
          <w:b/>
          <w:color w:val="FF0000"/>
          <w:sz w:val="20"/>
          <w:szCs w:val="20"/>
        </w:rPr>
        <w:t xml:space="preserve">3. ¿Puedo  usar mis Puntos para canjear pasajes o paquetes turísticos?   </w:t>
      </w:r>
    </w:p>
    <w:p w:rsidR="00C61D8C" w:rsidRPr="006F22CD" w:rsidRDefault="00C61D8C" w:rsidP="00C61D8C">
      <w:pPr>
        <w:jc w:val="both"/>
        <w:rPr>
          <w:rFonts w:ascii="Arial" w:hAnsi="Arial" w:cs="Arial"/>
          <w:sz w:val="20"/>
          <w:szCs w:val="20"/>
        </w:rPr>
      </w:pPr>
      <w:r w:rsidRPr="006F22CD">
        <w:rPr>
          <w:rFonts w:ascii="Arial" w:hAnsi="Arial" w:cs="Arial"/>
          <w:sz w:val="20"/>
          <w:szCs w:val="20"/>
        </w:rPr>
        <w:t>Sí, todos los pasajes y paquetes turísticos nacionales e internacionales puedes</w:t>
      </w:r>
      <w:r>
        <w:rPr>
          <w:rFonts w:ascii="Arial" w:hAnsi="Arial" w:cs="Arial"/>
          <w:sz w:val="20"/>
          <w:szCs w:val="20"/>
        </w:rPr>
        <w:t xml:space="preserve"> </w:t>
      </w:r>
      <w:r w:rsidRPr="006F22CD">
        <w:rPr>
          <w:rFonts w:ascii="Arial" w:hAnsi="Arial" w:cs="Arial"/>
          <w:sz w:val="20"/>
          <w:szCs w:val="20"/>
        </w:rPr>
        <w:t>solicitarlos</w:t>
      </w:r>
      <w:r>
        <w:rPr>
          <w:rFonts w:ascii="Arial" w:hAnsi="Arial" w:cs="Arial"/>
          <w:sz w:val="20"/>
          <w:szCs w:val="20"/>
        </w:rPr>
        <w:t xml:space="preserve"> </w:t>
      </w:r>
      <w:r w:rsidRPr="006F22CD">
        <w:rPr>
          <w:rFonts w:ascii="Arial" w:hAnsi="Arial" w:cs="Arial"/>
          <w:sz w:val="20"/>
          <w:szCs w:val="20"/>
        </w:rPr>
        <w:t>contactándote directamente con las agencias de viaje que participan en</w:t>
      </w:r>
      <w:r>
        <w:rPr>
          <w:rFonts w:ascii="Arial" w:hAnsi="Arial" w:cs="Arial"/>
          <w:sz w:val="20"/>
          <w:szCs w:val="20"/>
        </w:rPr>
        <w:t xml:space="preserve"> </w:t>
      </w:r>
      <w:r w:rsidRPr="006F22CD">
        <w:rPr>
          <w:rFonts w:ascii="Arial" w:hAnsi="Arial" w:cs="Arial"/>
          <w:sz w:val="20"/>
          <w:szCs w:val="20"/>
        </w:rPr>
        <w:t xml:space="preserve">el </w:t>
      </w:r>
      <w:r>
        <w:rPr>
          <w:rFonts w:ascii="Arial" w:hAnsi="Arial" w:cs="Arial"/>
          <w:sz w:val="20"/>
          <w:szCs w:val="20"/>
        </w:rPr>
        <w:t>P</w:t>
      </w:r>
      <w:r w:rsidRPr="006F22CD">
        <w:rPr>
          <w:rFonts w:ascii="Arial" w:hAnsi="Arial" w:cs="Arial"/>
          <w:sz w:val="20"/>
          <w:szCs w:val="20"/>
        </w:rPr>
        <w:t>rograma</w:t>
      </w:r>
      <w:r>
        <w:rPr>
          <w:rFonts w:ascii="Arial" w:hAnsi="Arial" w:cs="Arial"/>
          <w:sz w:val="20"/>
          <w:szCs w:val="20"/>
        </w:rPr>
        <w:t xml:space="preserve"> Scotia Puntos.</w:t>
      </w:r>
      <w:r w:rsidRPr="006F22CD">
        <w:rPr>
          <w:rFonts w:ascii="Arial" w:hAnsi="Arial" w:cs="Arial"/>
          <w:sz w:val="20"/>
          <w:szCs w:val="20"/>
        </w:rPr>
        <w:t xml:space="preserve"> Ver condiciones y socios afiliados al programa en</w:t>
      </w:r>
      <w:r>
        <w:rPr>
          <w:rFonts w:ascii="Arial" w:hAnsi="Arial" w:cs="Arial"/>
          <w:sz w:val="20"/>
          <w:szCs w:val="20"/>
        </w:rPr>
        <w:t xml:space="preserve"> </w:t>
      </w:r>
      <w:r w:rsidRPr="006F22CD">
        <w:rPr>
          <w:rFonts w:ascii="Arial" w:hAnsi="Arial" w:cs="Arial"/>
          <w:sz w:val="20"/>
          <w:szCs w:val="20"/>
        </w:rPr>
        <w:t xml:space="preserve">www.scotiapuntos.com.pe </w:t>
      </w:r>
    </w:p>
    <w:p w:rsidR="00C61D8C" w:rsidRPr="00110F6B" w:rsidRDefault="00C61D8C" w:rsidP="00C61D8C">
      <w:pPr>
        <w:jc w:val="both"/>
        <w:rPr>
          <w:rFonts w:ascii="Arial" w:hAnsi="Arial" w:cs="Arial"/>
          <w:b/>
          <w:color w:val="FF0000"/>
          <w:sz w:val="20"/>
          <w:szCs w:val="20"/>
        </w:rPr>
      </w:pPr>
      <w:r w:rsidRPr="00110F6B">
        <w:rPr>
          <w:rFonts w:ascii="Arial" w:hAnsi="Arial" w:cs="Arial"/>
          <w:b/>
          <w:color w:val="FF0000"/>
          <w:sz w:val="20"/>
          <w:szCs w:val="20"/>
        </w:rPr>
        <w:t xml:space="preserve">4. Si soy un cliente que vive en provincia, ¿Cómo puedo canjear?  </w:t>
      </w:r>
    </w:p>
    <w:p w:rsidR="00C61D8C" w:rsidRPr="00110F6B" w:rsidRDefault="00C61D8C" w:rsidP="00C61D8C">
      <w:pPr>
        <w:jc w:val="both"/>
        <w:rPr>
          <w:rFonts w:ascii="Arial" w:hAnsi="Arial" w:cs="Arial"/>
          <w:sz w:val="20"/>
          <w:szCs w:val="20"/>
        </w:rPr>
      </w:pPr>
      <w:r w:rsidRPr="00110F6B">
        <w:rPr>
          <w:rFonts w:ascii="Arial" w:hAnsi="Arial" w:cs="Arial"/>
          <w:sz w:val="20"/>
          <w:szCs w:val="20"/>
        </w:rPr>
        <w:t xml:space="preserve">Para </w:t>
      </w:r>
      <w:r>
        <w:rPr>
          <w:rFonts w:ascii="Arial" w:hAnsi="Arial" w:cs="Arial"/>
          <w:sz w:val="20"/>
          <w:szCs w:val="20"/>
        </w:rPr>
        <w:t>c</w:t>
      </w:r>
      <w:r w:rsidRPr="00110F6B">
        <w:rPr>
          <w:rFonts w:ascii="Arial" w:hAnsi="Arial" w:cs="Arial"/>
          <w:sz w:val="20"/>
          <w:szCs w:val="20"/>
        </w:rPr>
        <w:t>anje de productos y servicios en locales de tu ciudad solo debes acercarte al</w:t>
      </w:r>
      <w:r>
        <w:rPr>
          <w:rFonts w:ascii="Arial" w:hAnsi="Arial" w:cs="Arial"/>
          <w:sz w:val="20"/>
          <w:szCs w:val="20"/>
        </w:rPr>
        <w:t xml:space="preserve"> </w:t>
      </w:r>
      <w:r w:rsidRPr="00110F6B">
        <w:rPr>
          <w:rFonts w:ascii="Arial" w:hAnsi="Arial" w:cs="Arial"/>
          <w:sz w:val="20"/>
          <w:szCs w:val="20"/>
        </w:rPr>
        <w:t>establecimiento  elegido, y efectuar el canje</w:t>
      </w:r>
      <w:r>
        <w:rPr>
          <w:rFonts w:ascii="Arial" w:hAnsi="Arial" w:cs="Arial"/>
          <w:sz w:val="20"/>
          <w:szCs w:val="20"/>
        </w:rPr>
        <w:t xml:space="preserve"> </w:t>
      </w:r>
      <w:r w:rsidRPr="00110F6B">
        <w:rPr>
          <w:rFonts w:ascii="Arial" w:hAnsi="Arial" w:cs="Arial"/>
          <w:sz w:val="20"/>
          <w:szCs w:val="20"/>
        </w:rPr>
        <w:t>solicitado, presentando tu tarjeta</w:t>
      </w:r>
      <w:r>
        <w:rPr>
          <w:rFonts w:ascii="Arial" w:hAnsi="Arial" w:cs="Arial"/>
          <w:sz w:val="20"/>
          <w:szCs w:val="20"/>
        </w:rPr>
        <w:t xml:space="preserve"> </w:t>
      </w:r>
      <w:r w:rsidRPr="00110F6B">
        <w:rPr>
          <w:rFonts w:ascii="Arial" w:hAnsi="Arial" w:cs="Arial"/>
          <w:sz w:val="20"/>
          <w:szCs w:val="20"/>
        </w:rPr>
        <w:t>de</w:t>
      </w:r>
      <w:r>
        <w:rPr>
          <w:rFonts w:ascii="Arial" w:hAnsi="Arial" w:cs="Arial"/>
          <w:sz w:val="20"/>
          <w:szCs w:val="20"/>
        </w:rPr>
        <w:t xml:space="preserve"> </w:t>
      </w:r>
      <w:r w:rsidRPr="00110F6B">
        <w:rPr>
          <w:rFonts w:ascii="Arial" w:hAnsi="Arial" w:cs="Arial"/>
          <w:sz w:val="20"/>
          <w:szCs w:val="20"/>
        </w:rPr>
        <w:t xml:space="preserve">crédito y documento de identidad. </w:t>
      </w:r>
    </w:p>
    <w:p w:rsidR="00C61D8C" w:rsidRPr="00110F6B" w:rsidRDefault="00C61D8C" w:rsidP="00C61D8C">
      <w:pPr>
        <w:jc w:val="both"/>
        <w:rPr>
          <w:rFonts w:ascii="Arial" w:hAnsi="Arial" w:cs="Arial"/>
          <w:b/>
          <w:color w:val="FF0000"/>
          <w:sz w:val="20"/>
          <w:szCs w:val="20"/>
        </w:rPr>
      </w:pPr>
      <w:r w:rsidRPr="00110F6B">
        <w:rPr>
          <w:rFonts w:ascii="Arial" w:hAnsi="Arial" w:cs="Arial"/>
          <w:b/>
          <w:color w:val="FF0000"/>
          <w:sz w:val="20"/>
          <w:szCs w:val="20"/>
        </w:rPr>
        <w:t xml:space="preserve">5. ¿Cómo  puedo saber cuántos </w:t>
      </w:r>
      <w:r>
        <w:rPr>
          <w:rFonts w:ascii="Arial" w:hAnsi="Arial" w:cs="Arial"/>
          <w:b/>
          <w:color w:val="FF0000"/>
          <w:sz w:val="20"/>
          <w:szCs w:val="20"/>
        </w:rPr>
        <w:t>P</w:t>
      </w:r>
      <w:r w:rsidRPr="00110F6B">
        <w:rPr>
          <w:rFonts w:ascii="Arial" w:hAnsi="Arial" w:cs="Arial"/>
          <w:b/>
          <w:color w:val="FF0000"/>
          <w:sz w:val="20"/>
          <w:szCs w:val="20"/>
        </w:rPr>
        <w:t xml:space="preserve">untos tengo?  </w:t>
      </w:r>
    </w:p>
    <w:p w:rsidR="00C61D8C" w:rsidRPr="00110F6B" w:rsidRDefault="00C61D8C" w:rsidP="00C61D8C">
      <w:pPr>
        <w:jc w:val="both"/>
        <w:rPr>
          <w:rFonts w:ascii="Arial" w:hAnsi="Arial" w:cs="Arial"/>
          <w:sz w:val="20"/>
          <w:szCs w:val="20"/>
        </w:rPr>
      </w:pPr>
      <w:r>
        <w:rPr>
          <w:rFonts w:ascii="Arial" w:hAnsi="Arial" w:cs="Arial"/>
          <w:sz w:val="20"/>
          <w:szCs w:val="20"/>
        </w:rPr>
        <w:t>Tienes</w:t>
      </w:r>
      <w:r w:rsidRPr="00110F6B">
        <w:rPr>
          <w:rFonts w:ascii="Arial" w:hAnsi="Arial" w:cs="Arial"/>
          <w:sz w:val="20"/>
          <w:szCs w:val="20"/>
        </w:rPr>
        <w:t xml:space="preserve"> varias opciones para saberlo:  </w:t>
      </w:r>
    </w:p>
    <w:p w:rsidR="00C61D8C" w:rsidRPr="00110F6B" w:rsidRDefault="00C61D8C" w:rsidP="00C61D8C">
      <w:pPr>
        <w:pStyle w:val="Prrafodelista"/>
        <w:numPr>
          <w:ilvl w:val="0"/>
          <w:numId w:val="5"/>
        </w:numPr>
        <w:jc w:val="both"/>
        <w:rPr>
          <w:rFonts w:ascii="Arial" w:hAnsi="Arial" w:cs="Arial"/>
          <w:sz w:val="20"/>
          <w:szCs w:val="20"/>
        </w:rPr>
      </w:pPr>
      <w:r w:rsidRPr="00110F6B">
        <w:rPr>
          <w:rFonts w:ascii="Arial" w:hAnsi="Arial" w:cs="Arial"/>
          <w:sz w:val="20"/>
          <w:szCs w:val="20"/>
        </w:rPr>
        <w:t>Ingresando con tu tarjeta de crédito y clave secreta a Scotia en Línea</w:t>
      </w:r>
      <w:r>
        <w:rPr>
          <w:rFonts w:ascii="Arial" w:hAnsi="Arial" w:cs="Arial"/>
          <w:sz w:val="20"/>
          <w:szCs w:val="20"/>
        </w:rPr>
        <w:t xml:space="preserve"> </w:t>
      </w:r>
      <w:r w:rsidRPr="00110F6B">
        <w:rPr>
          <w:rFonts w:ascii="Arial" w:hAnsi="Arial" w:cs="Arial"/>
          <w:sz w:val="20"/>
          <w:szCs w:val="20"/>
        </w:rPr>
        <w:t xml:space="preserve">(www.scotiabank.com.pe) en la sección “Ver Scotia Puntos”.  </w:t>
      </w:r>
    </w:p>
    <w:p w:rsidR="00C61D8C" w:rsidRPr="00110F6B" w:rsidRDefault="00C61D8C" w:rsidP="00C61D8C">
      <w:pPr>
        <w:pStyle w:val="Prrafodelista"/>
        <w:numPr>
          <w:ilvl w:val="0"/>
          <w:numId w:val="5"/>
        </w:numPr>
        <w:jc w:val="both"/>
        <w:rPr>
          <w:rFonts w:ascii="Arial" w:hAnsi="Arial" w:cs="Arial"/>
          <w:sz w:val="20"/>
          <w:szCs w:val="20"/>
        </w:rPr>
      </w:pPr>
      <w:r w:rsidRPr="00110F6B">
        <w:rPr>
          <w:rFonts w:ascii="Arial" w:hAnsi="Arial" w:cs="Arial"/>
          <w:sz w:val="20"/>
          <w:szCs w:val="20"/>
        </w:rPr>
        <w:t xml:space="preserve">Revisando tu Estado de Cuenta.   </w:t>
      </w:r>
    </w:p>
    <w:p w:rsidR="00C61D8C" w:rsidRPr="00110F6B" w:rsidRDefault="00C61D8C" w:rsidP="00C61D8C">
      <w:pPr>
        <w:pStyle w:val="Prrafodelista"/>
        <w:numPr>
          <w:ilvl w:val="0"/>
          <w:numId w:val="5"/>
        </w:numPr>
        <w:jc w:val="both"/>
        <w:rPr>
          <w:rFonts w:ascii="Arial" w:hAnsi="Arial" w:cs="Arial"/>
          <w:sz w:val="20"/>
          <w:szCs w:val="20"/>
        </w:rPr>
      </w:pPr>
      <w:r w:rsidRPr="00110F6B">
        <w:rPr>
          <w:rFonts w:ascii="Arial" w:hAnsi="Arial" w:cs="Arial"/>
          <w:sz w:val="20"/>
          <w:szCs w:val="20"/>
        </w:rPr>
        <w:t xml:space="preserve">Comunicándote a Banca Telefónica al 311-6000 en Lima o al 0-801-1-6000 en provincias (en ambos casos marca la opción 9).  </w:t>
      </w:r>
    </w:p>
    <w:p w:rsidR="00C61D8C" w:rsidRPr="00110F6B" w:rsidRDefault="00C61D8C" w:rsidP="00C61D8C">
      <w:pPr>
        <w:pStyle w:val="Prrafodelista"/>
        <w:numPr>
          <w:ilvl w:val="0"/>
          <w:numId w:val="5"/>
        </w:numPr>
        <w:jc w:val="both"/>
        <w:rPr>
          <w:rFonts w:ascii="Arial" w:hAnsi="Arial" w:cs="Arial"/>
          <w:sz w:val="20"/>
          <w:szCs w:val="20"/>
        </w:rPr>
      </w:pPr>
      <w:r w:rsidRPr="00110F6B">
        <w:rPr>
          <w:rFonts w:ascii="Arial" w:hAnsi="Arial" w:cs="Arial"/>
          <w:sz w:val="20"/>
          <w:szCs w:val="20"/>
        </w:rPr>
        <w:t xml:space="preserve">Acercándote a la Agencia Scotiabank de tu preferencia. </w:t>
      </w:r>
    </w:p>
    <w:p w:rsidR="00C61D8C" w:rsidRPr="00110F6B" w:rsidRDefault="00C61D8C" w:rsidP="00C61D8C">
      <w:pPr>
        <w:jc w:val="both"/>
        <w:rPr>
          <w:rFonts w:ascii="Arial" w:hAnsi="Arial" w:cs="Arial"/>
          <w:b/>
          <w:color w:val="FF0000"/>
          <w:sz w:val="20"/>
          <w:szCs w:val="20"/>
        </w:rPr>
      </w:pPr>
      <w:r w:rsidRPr="00110F6B">
        <w:rPr>
          <w:rFonts w:ascii="Arial" w:hAnsi="Arial" w:cs="Arial"/>
          <w:b/>
          <w:color w:val="FF0000"/>
          <w:sz w:val="20"/>
          <w:szCs w:val="20"/>
        </w:rPr>
        <w:t xml:space="preserve">6. ¿Mis Puntos expiran?  </w:t>
      </w:r>
    </w:p>
    <w:p w:rsidR="00C61D8C" w:rsidRPr="00110F6B" w:rsidRDefault="00C61D8C" w:rsidP="00C61D8C">
      <w:pPr>
        <w:jc w:val="both"/>
        <w:rPr>
          <w:rFonts w:ascii="Arial" w:hAnsi="Arial" w:cs="Arial"/>
          <w:sz w:val="20"/>
          <w:szCs w:val="20"/>
        </w:rPr>
      </w:pPr>
      <w:r w:rsidRPr="00110F6B">
        <w:rPr>
          <w:rFonts w:ascii="Arial" w:hAnsi="Arial" w:cs="Arial"/>
          <w:sz w:val="20"/>
          <w:szCs w:val="20"/>
        </w:rPr>
        <w:t xml:space="preserve">Los </w:t>
      </w:r>
      <w:r>
        <w:rPr>
          <w:rFonts w:ascii="Arial" w:hAnsi="Arial" w:cs="Arial"/>
          <w:sz w:val="20"/>
          <w:szCs w:val="20"/>
        </w:rPr>
        <w:t>P</w:t>
      </w:r>
      <w:r w:rsidRPr="00110F6B">
        <w:rPr>
          <w:rFonts w:ascii="Arial" w:hAnsi="Arial" w:cs="Arial"/>
          <w:sz w:val="20"/>
          <w:szCs w:val="20"/>
        </w:rPr>
        <w:t>untos que llevas acumulados no expiran, siempre y cuando realices consumos con tu tarjeta y te encuentres</w:t>
      </w:r>
      <w:r>
        <w:rPr>
          <w:rFonts w:ascii="Arial" w:hAnsi="Arial" w:cs="Arial"/>
          <w:sz w:val="20"/>
          <w:szCs w:val="20"/>
        </w:rPr>
        <w:t xml:space="preserve"> </w:t>
      </w:r>
      <w:r w:rsidRPr="00110F6B">
        <w:rPr>
          <w:rFonts w:ascii="Arial" w:hAnsi="Arial" w:cs="Arial"/>
          <w:sz w:val="20"/>
          <w:szCs w:val="20"/>
        </w:rPr>
        <w:t xml:space="preserve">al día en tus pagos.  </w:t>
      </w:r>
    </w:p>
    <w:p w:rsidR="00C61D8C" w:rsidRPr="00EA0B80" w:rsidRDefault="00C61D8C" w:rsidP="00C61D8C">
      <w:pPr>
        <w:jc w:val="both"/>
        <w:rPr>
          <w:rFonts w:ascii="Arial" w:hAnsi="Arial" w:cs="Arial"/>
          <w:b/>
          <w:sz w:val="20"/>
          <w:szCs w:val="20"/>
        </w:rPr>
      </w:pPr>
      <w:r w:rsidRPr="00EA0B80">
        <w:rPr>
          <w:rFonts w:ascii="Arial" w:hAnsi="Arial" w:cs="Arial"/>
          <w:b/>
          <w:sz w:val="20"/>
          <w:szCs w:val="20"/>
        </w:rPr>
        <w:t xml:space="preserve">Condiciones de cancelación </w:t>
      </w:r>
    </w:p>
    <w:p w:rsidR="00C61D8C" w:rsidRPr="007B112E" w:rsidRDefault="00C61D8C" w:rsidP="00C61D8C">
      <w:pPr>
        <w:jc w:val="both"/>
        <w:rPr>
          <w:rFonts w:ascii="Arial" w:hAnsi="Arial" w:cs="Arial"/>
          <w:b/>
          <w:sz w:val="20"/>
          <w:szCs w:val="20"/>
          <w:u w:val="single"/>
        </w:rPr>
      </w:pPr>
      <w:r w:rsidRPr="007B112E">
        <w:rPr>
          <w:rFonts w:ascii="Arial" w:hAnsi="Arial" w:cs="Arial"/>
          <w:b/>
          <w:sz w:val="20"/>
          <w:szCs w:val="20"/>
          <w:u w:val="single"/>
        </w:rPr>
        <w:t xml:space="preserve">Tarjeta </w:t>
      </w:r>
      <w:r>
        <w:rPr>
          <w:rFonts w:ascii="Arial" w:hAnsi="Arial" w:cs="Arial"/>
          <w:b/>
          <w:sz w:val="20"/>
          <w:szCs w:val="20"/>
          <w:u w:val="single"/>
        </w:rPr>
        <w:t>de Crédito t</w:t>
      </w:r>
      <w:r w:rsidRPr="007B112E">
        <w:rPr>
          <w:rFonts w:ascii="Arial" w:hAnsi="Arial" w:cs="Arial"/>
          <w:b/>
          <w:sz w:val="20"/>
          <w:szCs w:val="20"/>
          <w:u w:val="single"/>
        </w:rPr>
        <w:t>itular y/o adicional sin consumos</w:t>
      </w:r>
      <w:r>
        <w:rPr>
          <w:rFonts w:ascii="Arial" w:hAnsi="Arial" w:cs="Arial"/>
          <w:b/>
          <w:sz w:val="20"/>
          <w:szCs w:val="20"/>
          <w:u w:val="single"/>
        </w:rPr>
        <w:t xml:space="preserve"> (Inactividad)</w:t>
      </w:r>
      <w:r w:rsidRPr="007B112E">
        <w:rPr>
          <w:rFonts w:ascii="Arial" w:hAnsi="Arial" w:cs="Arial"/>
          <w:b/>
          <w:sz w:val="20"/>
          <w:szCs w:val="20"/>
          <w:u w:val="single"/>
        </w:rPr>
        <w:t xml:space="preserve">: </w:t>
      </w:r>
    </w:p>
    <w:p w:rsidR="00C61D8C" w:rsidRPr="007B112E" w:rsidRDefault="00C61D8C" w:rsidP="00C61D8C">
      <w:pPr>
        <w:pStyle w:val="Prrafodelista"/>
        <w:numPr>
          <w:ilvl w:val="0"/>
          <w:numId w:val="6"/>
        </w:numPr>
        <w:jc w:val="both"/>
        <w:rPr>
          <w:rFonts w:ascii="Arial" w:hAnsi="Arial" w:cs="Arial"/>
          <w:sz w:val="20"/>
          <w:szCs w:val="20"/>
        </w:rPr>
      </w:pPr>
      <w:r w:rsidRPr="007B112E">
        <w:rPr>
          <w:rFonts w:ascii="Arial" w:hAnsi="Arial" w:cs="Arial"/>
          <w:sz w:val="20"/>
          <w:szCs w:val="20"/>
        </w:rPr>
        <w:t xml:space="preserve">Si  la Tarjeta de Crédito no registra consumos en un período de 03 meses, se cancelará el 50% del saldo de Puntos acumulados hasta esa fecha.  </w:t>
      </w:r>
    </w:p>
    <w:p w:rsidR="00C61D8C" w:rsidRPr="007B112E" w:rsidRDefault="00C61D8C" w:rsidP="00C61D8C">
      <w:pPr>
        <w:pStyle w:val="Prrafodelista"/>
        <w:numPr>
          <w:ilvl w:val="0"/>
          <w:numId w:val="6"/>
        </w:numPr>
        <w:jc w:val="both"/>
        <w:rPr>
          <w:rFonts w:ascii="Arial" w:hAnsi="Arial" w:cs="Arial"/>
          <w:sz w:val="20"/>
          <w:szCs w:val="20"/>
        </w:rPr>
      </w:pPr>
      <w:r w:rsidRPr="007B112E">
        <w:rPr>
          <w:rFonts w:ascii="Arial" w:hAnsi="Arial" w:cs="Arial"/>
          <w:sz w:val="20"/>
          <w:szCs w:val="20"/>
        </w:rPr>
        <w:t xml:space="preserve">Si la Tarjeta de Crédito no registra consumos en un período de 06 meses, se cancelará el 100% del saldo de Puntos acumulados hasta esa fecha. </w:t>
      </w:r>
    </w:p>
    <w:p w:rsidR="00C61D8C" w:rsidRPr="007B112E" w:rsidRDefault="00C61D8C" w:rsidP="00C61D8C">
      <w:pPr>
        <w:pStyle w:val="Prrafodelista"/>
        <w:numPr>
          <w:ilvl w:val="0"/>
          <w:numId w:val="6"/>
        </w:numPr>
        <w:jc w:val="both"/>
        <w:rPr>
          <w:rFonts w:ascii="Arial" w:hAnsi="Arial" w:cs="Arial"/>
          <w:sz w:val="20"/>
          <w:szCs w:val="20"/>
        </w:rPr>
      </w:pPr>
      <w:r w:rsidRPr="007B112E">
        <w:rPr>
          <w:rFonts w:ascii="Arial" w:hAnsi="Arial" w:cs="Arial"/>
          <w:sz w:val="20"/>
          <w:szCs w:val="20"/>
        </w:rPr>
        <w:t xml:space="preserve">El descuento de Puntos se computará el último día del mes. </w:t>
      </w:r>
    </w:p>
    <w:p w:rsidR="00C61D8C" w:rsidRPr="007B112E" w:rsidRDefault="00C61D8C" w:rsidP="00C61D8C">
      <w:pPr>
        <w:jc w:val="both"/>
        <w:rPr>
          <w:rFonts w:ascii="Arial" w:hAnsi="Arial" w:cs="Arial"/>
          <w:b/>
          <w:sz w:val="20"/>
          <w:szCs w:val="20"/>
          <w:u w:val="single"/>
        </w:rPr>
      </w:pPr>
      <w:r w:rsidRPr="00110F6B">
        <w:rPr>
          <w:rFonts w:ascii="Arial" w:hAnsi="Arial" w:cs="Arial"/>
          <w:sz w:val="20"/>
          <w:szCs w:val="20"/>
        </w:rPr>
        <w:lastRenderedPageBreak/>
        <w:t xml:space="preserve"> </w:t>
      </w:r>
      <w:r w:rsidRPr="007B112E">
        <w:rPr>
          <w:rFonts w:ascii="Arial" w:hAnsi="Arial" w:cs="Arial"/>
          <w:b/>
          <w:sz w:val="20"/>
          <w:szCs w:val="20"/>
          <w:u w:val="single"/>
        </w:rPr>
        <w:t>Tarjeta</w:t>
      </w:r>
      <w:r>
        <w:rPr>
          <w:rFonts w:ascii="Arial" w:hAnsi="Arial" w:cs="Arial"/>
          <w:b/>
          <w:sz w:val="20"/>
          <w:szCs w:val="20"/>
          <w:u w:val="single"/>
        </w:rPr>
        <w:t xml:space="preserve"> de Crédito</w:t>
      </w:r>
      <w:r w:rsidRPr="007B112E">
        <w:rPr>
          <w:rFonts w:ascii="Arial" w:hAnsi="Arial" w:cs="Arial"/>
          <w:b/>
          <w:sz w:val="20"/>
          <w:szCs w:val="20"/>
          <w:u w:val="single"/>
        </w:rPr>
        <w:t xml:space="preserve"> titular y/o adicional en Mora: </w:t>
      </w:r>
    </w:p>
    <w:p w:rsidR="00C61D8C" w:rsidRDefault="00C61D8C" w:rsidP="00C61D8C">
      <w:pPr>
        <w:pStyle w:val="Prrafodelista"/>
        <w:numPr>
          <w:ilvl w:val="0"/>
          <w:numId w:val="7"/>
        </w:numPr>
        <w:jc w:val="both"/>
        <w:rPr>
          <w:rFonts w:ascii="Arial" w:hAnsi="Arial" w:cs="Arial"/>
          <w:sz w:val="20"/>
          <w:szCs w:val="20"/>
        </w:rPr>
      </w:pPr>
      <w:r>
        <w:rPr>
          <w:rFonts w:ascii="Arial" w:hAnsi="Arial" w:cs="Arial"/>
          <w:sz w:val="20"/>
          <w:szCs w:val="20"/>
        </w:rPr>
        <w:t>Si la cuenta de la Tarjeta de Crédito del cliente tiene mora de 15 días, se bloqueará la bolsa de Puntos del participante.</w:t>
      </w:r>
    </w:p>
    <w:p w:rsidR="00C61D8C" w:rsidRPr="006E699F" w:rsidRDefault="00C61D8C" w:rsidP="00C61D8C">
      <w:pPr>
        <w:pStyle w:val="Prrafodelista"/>
        <w:numPr>
          <w:ilvl w:val="0"/>
          <w:numId w:val="7"/>
        </w:numPr>
        <w:jc w:val="both"/>
        <w:rPr>
          <w:rFonts w:ascii="Arial" w:hAnsi="Arial" w:cs="Arial"/>
          <w:sz w:val="20"/>
          <w:szCs w:val="20"/>
        </w:rPr>
      </w:pPr>
      <w:r w:rsidRPr="006E699F">
        <w:rPr>
          <w:rFonts w:ascii="Arial" w:hAnsi="Arial" w:cs="Arial"/>
          <w:sz w:val="20"/>
          <w:szCs w:val="20"/>
        </w:rPr>
        <w:t xml:space="preserve">Si  la cuenta de la Tarjeta de Crédito tiene mora de 30 a 59 días calendario (inclusive), se cancelará el 50% de los Puntos acumulados por el participante. </w:t>
      </w:r>
    </w:p>
    <w:p w:rsidR="00C61D8C" w:rsidRDefault="00C61D8C" w:rsidP="00C61D8C">
      <w:pPr>
        <w:pStyle w:val="Prrafodelista"/>
        <w:numPr>
          <w:ilvl w:val="0"/>
          <w:numId w:val="7"/>
        </w:numPr>
        <w:jc w:val="both"/>
        <w:rPr>
          <w:rFonts w:ascii="Arial" w:hAnsi="Arial" w:cs="Arial"/>
          <w:sz w:val="20"/>
          <w:szCs w:val="20"/>
        </w:rPr>
      </w:pPr>
      <w:r w:rsidRPr="006E699F">
        <w:rPr>
          <w:rFonts w:ascii="Arial" w:hAnsi="Arial" w:cs="Arial"/>
          <w:sz w:val="20"/>
          <w:szCs w:val="20"/>
        </w:rPr>
        <w:t xml:space="preserve">Si la cuenta de la Tarjeta de Crédito tiene mora de 60 a 89 días calendario (inclusive), se cancelará  el 100% de los Puntos acumulados por el participante. </w:t>
      </w:r>
    </w:p>
    <w:p w:rsidR="00C61D8C" w:rsidRPr="00741DCE" w:rsidRDefault="00C61D8C" w:rsidP="00C61D8C">
      <w:pPr>
        <w:pStyle w:val="Prrafodelista"/>
        <w:numPr>
          <w:ilvl w:val="0"/>
          <w:numId w:val="7"/>
        </w:numPr>
        <w:jc w:val="both"/>
        <w:rPr>
          <w:rFonts w:ascii="Arial" w:hAnsi="Arial" w:cs="Arial"/>
          <w:sz w:val="20"/>
          <w:szCs w:val="20"/>
        </w:rPr>
      </w:pPr>
      <w:r w:rsidRPr="00741DCE">
        <w:rPr>
          <w:rFonts w:ascii="Arial" w:hAnsi="Arial" w:cs="Arial"/>
          <w:sz w:val="20"/>
          <w:szCs w:val="20"/>
        </w:rPr>
        <w:t>El descuento de Puntos se computará el último día del mes.</w:t>
      </w:r>
    </w:p>
    <w:p w:rsidR="00C61D8C" w:rsidRDefault="00C61D8C" w:rsidP="00C61D8C">
      <w:pPr>
        <w:rPr>
          <w:rFonts w:ascii="Arial" w:hAnsi="Arial" w:cs="Arial"/>
          <w:b/>
          <w:color w:val="FF0000"/>
          <w:sz w:val="24"/>
          <w:szCs w:val="24"/>
        </w:rPr>
      </w:pPr>
    </w:p>
    <w:p w:rsidR="00C61D8C" w:rsidRPr="00741DCE" w:rsidRDefault="00C61D8C" w:rsidP="00C61D8C">
      <w:pPr>
        <w:rPr>
          <w:rFonts w:ascii="Arial" w:hAnsi="Arial" w:cs="Arial"/>
          <w:b/>
          <w:color w:val="FF0000"/>
          <w:sz w:val="24"/>
          <w:szCs w:val="24"/>
        </w:rPr>
      </w:pPr>
      <w:r w:rsidRPr="00374EBC">
        <w:rPr>
          <w:rFonts w:ascii="Arial" w:hAnsi="Arial" w:cs="Arial"/>
          <w:b/>
          <w:color w:val="FF0000"/>
          <w:sz w:val="24"/>
          <w:szCs w:val="24"/>
        </w:rPr>
        <w:t>Tarjetas de Crédito</w:t>
      </w:r>
      <w:r>
        <w:rPr>
          <w:rFonts w:ascii="Arial" w:hAnsi="Arial" w:cs="Arial"/>
          <w:b/>
          <w:color w:val="FF0000"/>
          <w:sz w:val="24"/>
          <w:szCs w:val="24"/>
        </w:rPr>
        <w:t xml:space="preserve">  </w:t>
      </w:r>
    </w:p>
    <w:p w:rsidR="00C61D8C" w:rsidRPr="006E699F" w:rsidRDefault="00C61D8C" w:rsidP="00C61D8C">
      <w:pPr>
        <w:jc w:val="both"/>
        <w:rPr>
          <w:rFonts w:ascii="Arial" w:hAnsi="Arial" w:cs="Arial"/>
          <w:b/>
          <w:color w:val="FF0000"/>
          <w:sz w:val="20"/>
          <w:szCs w:val="20"/>
        </w:rPr>
      </w:pPr>
      <w:r w:rsidRPr="006E699F">
        <w:rPr>
          <w:rFonts w:ascii="Arial" w:hAnsi="Arial" w:cs="Arial"/>
          <w:b/>
          <w:color w:val="FF0000"/>
          <w:sz w:val="20"/>
          <w:szCs w:val="20"/>
        </w:rPr>
        <w:t xml:space="preserve">1.  ¿Qué es el gasto por seguro de desgravamen?  </w:t>
      </w:r>
    </w:p>
    <w:p w:rsidR="00C61D8C" w:rsidRPr="006E699F" w:rsidRDefault="00C61D8C" w:rsidP="00C61D8C">
      <w:pPr>
        <w:jc w:val="both"/>
        <w:rPr>
          <w:rFonts w:ascii="Arial" w:hAnsi="Arial" w:cs="Arial"/>
          <w:sz w:val="20"/>
          <w:szCs w:val="20"/>
        </w:rPr>
      </w:pPr>
      <w:r w:rsidRPr="006E699F">
        <w:rPr>
          <w:rFonts w:ascii="Arial" w:hAnsi="Arial" w:cs="Arial"/>
          <w:sz w:val="20"/>
          <w:szCs w:val="20"/>
        </w:rPr>
        <w:t>El Gasto por Seguro de Desgravamen corresponde al traslado de la prima establecida por la</w:t>
      </w:r>
      <w:r>
        <w:rPr>
          <w:rFonts w:ascii="Arial" w:hAnsi="Arial" w:cs="Arial"/>
          <w:sz w:val="20"/>
          <w:szCs w:val="20"/>
        </w:rPr>
        <w:t xml:space="preserve"> Compañía </w:t>
      </w:r>
      <w:r w:rsidRPr="006E699F">
        <w:rPr>
          <w:rFonts w:ascii="Arial" w:hAnsi="Arial" w:cs="Arial"/>
          <w:sz w:val="20"/>
          <w:szCs w:val="20"/>
        </w:rPr>
        <w:t>de Seguros como respaldo o cobertura del saldo deudor que</w:t>
      </w:r>
      <w:r>
        <w:rPr>
          <w:rFonts w:ascii="Arial" w:hAnsi="Arial" w:cs="Arial"/>
          <w:sz w:val="20"/>
          <w:szCs w:val="20"/>
        </w:rPr>
        <w:t xml:space="preserve"> </w:t>
      </w:r>
      <w:r w:rsidRPr="006E699F">
        <w:rPr>
          <w:rFonts w:ascii="Arial" w:hAnsi="Arial" w:cs="Arial"/>
          <w:sz w:val="20"/>
          <w:szCs w:val="20"/>
        </w:rPr>
        <w:t>mantenga en su tarjeta de crédito. Aplica en caso de fallecimiento o invalidez total y</w:t>
      </w:r>
      <w:r>
        <w:rPr>
          <w:rFonts w:ascii="Arial" w:hAnsi="Arial" w:cs="Arial"/>
          <w:sz w:val="20"/>
          <w:szCs w:val="20"/>
        </w:rPr>
        <w:t xml:space="preserve"> </w:t>
      </w:r>
      <w:r w:rsidRPr="006E699F">
        <w:rPr>
          <w:rFonts w:ascii="Arial" w:hAnsi="Arial" w:cs="Arial"/>
          <w:sz w:val="20"/>
          <w:szCs w:val="20"/>
        </w:rPr>
        <w:t xml:space="preserve">permanente por enfermedad o accidente.      </w:t>
      </w:r>
    </w:p>
    <w:p w:rsidR="00C61D8C" w:rsidRPr="006E699F" w:rsidRDefault="00C61D8C" w:rsidP="00C61D8C">
      <w:pPr>
        <w:jc w:val="both"/>
        <w:rPr>
          <w:rFonts w:ascii="Arial" w:hAnsi="Arial" w:cs="Arial"/>
          <w:b/>
          <w:color w:val="FF0000"/>
          <w:sz w:val="20"/>
          <w:szCs w:val="20"/>
        </w:rPr>
      </w:pPr>
      <w:r w:rsidRPr="006E699F">
        <w:rPr>
          <w:rFonts w:ascii="Arial" w:hAnsi="Arial" w:cs="Arial"/>
          <w:b/>
          <w:color w:val="FF0000"/>
          <w:sz w:val="20"/>
          <w:szCs w:val="20"/>
        </w:rPr>
        <w:t xml:space="preserve">2. ¿Qué modalidades de Financiamiento me ofrece la tarjeta de crédito?   </w:t>
      </w:r>
    </w:p>
    <w:p w:rsidR="00C61D8C" w:rsidRPr="00374EBC" w:rsidRDefault="00C61D8C" w:rsidP="00C61D8C">
      <w:pPr>
        <w:pStyle w:val="Prrafodelista"/>
        <w:numPr>
          <w:ilvl w:val="0"/>
          <w:numId w:val="9"/>
        </w:numPr>
        <w:jc w:val="both"/>
        <w:rPr>
          <w:rFonts w:ascii="Arial" w:hAnsi="Arial" w:cs="Arial"/>
          <w:sz w:val="20"/>
          <w:szCs w:val="20"/>
        </w:rPr>
      </w:pPr>
      <w:r w:rsidRPr="00374EBC">
        <w:rPr>
          <w:rFonts w:ascii="Arial" w:hAnsi="Arial" w:cs="Arial"/>
          <w:b/>
          <w:sz w:val="20"/>
          <w:szCs w:val="20"/>
        </w:rPr>
        <w:t>Modalidad revolvente:</w:t>
      </w:r>
      <w:r w:rsidRPr="00374EBC">
        <w:rPr>
          <w:rFonts w:ascii="Arial" w:hAnsi="Arial" w:cs="Arial"/>
          <w:sz w:val="20"/>
          <w:szCs w:val="20"/>
        </w:rPr>
        <w:t xml:space="preserve"> Las compras realizadas con la Tarjeta de Crédito bajo la modalidad revolvente se pueden financiar hasta en 36 meses es decir cada mes s</w:t>
      </w:r>
      <w:r>
        <w:rPr>
          <w:rFonts w:ascii="Arial" w:hAnsi="Arial" w:cs="Arial"/>
          <w:sz w:val="20"/>
          <w:szCs w:val="20"/>
        </w:rPr>
        <w:t xml:space="preserve">e te cobrará el saldo total de </w:t>
      </w:r>
      <w:r w:rsidRPr="00374EBC">
        <w:rPr>
          <w:rFonts w:ascii="Arial" w:hAnsi="Arial" w:cs="Arial"/>
          <w:sz w:val="20"/>
          <w:szCs w:val="20"/>
        </w:rPr>
        <w:t xml:space="preserve">tu deuda entre 36, más intereses, comisiones, gastos u otros cargos que se generen en el  mes.  </w:t>
      </w:r>
    </w:p>
    <w:p w:rsidR="00C61D8C" w:rsidRPr="00374EBC" w:rsidRDefault="00C61D8C" w:rsidP="00C61D8C">
      <w:pPr>
        <w:pStyle w:val="Prrafodelista"/>
        <w:numPr>
          <w:ilvl w:val="0"/>
          <w:numId w:val="9"/>
        </w:numPr>
        <w:jc w:val="both"/>
        <w:rPr>
          <w:rFonts w:ascii="Arial" w:hAnsi="Arial" w:cs="Arial"/>
          <w:sz w:val="20"/>
          <w:szCs w:val="20"/>
        </w:rPr>
      </w:pPr>
      <w:r w:rsidRPr="00374EBC">
        <w:rPr>
          <w:rFonts w:ascii="Arial" w:hAnsi="Arial" w:cs="Arial"/>
          <w:b/>
          <w:sz w:val="20"/>
          <w:szCs w:val="20"/>
        </w:rPr>
        <w:t>Modalidad cuotas:</w:t>
      </w:r>
      <w:r w:rsidRPr="00374EBC">
        <w:rPr>
          <w:rFonts w:ascii="Arial" w:hAnsi="Arial" w:cs="Arial"/>
          <w:sz w:val="20"/>
          <w:szCs w:val="20"/>
        </w:rPr>
        <w:t xml:space="preserve"> Las cuotas pueden ser desde 2 hasta 36. Si pagas la cuota mensual indicada, la deuda se terminará de cancelar en el número de cuotas que indicaste en el momento de la compra.  </w:t>
      </w:r>
    </w:p>
    <w:p w:rsidR="00C61D8C" w:rsidRDefault="00C61D8C" w:rsidP="00C61D8C">
      <w:pPr>
        <w:jc w:val="both"/>
        <w:rPr>
          <w:rFonts w:ascii="Arial" w:hAnsi="Arial" w:cs="Arial"/>
          <w:b/>
          <w:color w:val="FF0000"/>
          <w:sz w:val="20"/>
          <w:szCs w:val="20"/>
        </w:rPr>
      </w:pPr>
      <w:r w:rsidRPr="006E699F">
        <w:rPr>
          <w:rFonts w:ascii="Arial" w:hAnsi="Arial" w:cs="Arial"/>
          <w:b/>
          <w:color w:val="FF0000"/>
          <w:sz w:val="20"/>
          <w:szCs w:val="20"/>
        </w:rPr>
        <w:t xml:space="preserve">3. ¿Los programas de lealtad tienen algún costo?  </w:t>
      </w:r>
    </w:p>
    <w:p w:rsidR="00C61D8C" w:rsidRPr="006E699F" w:rsidRDefault="00C61D8C" w:rsidP="00C61D8C">
      <w:pPr>
        <w:jc w:val="both"/>
        <w:rPr>
          <w:rFonts w:ascii="Arial" w:hAnsi="Arial" w:cs="Arial"/>
          <w:sz w:val="20"/>
          <w:szCs w:val="20"/>
        </w:rPr>
      </w:pPr>
      <w:r w:rsidRPr="006E699F">
        <w:rPr>
          <w:rFonts w:ascii="Arial" w:hAnsi="Arial" w:cs="Arial"/>
          <w:sz w:val="20"/>
          <w:szCs w:val="20"/>
        </w:rPr>
        <w:t xml:space="preserve">No tienen costo alguno, al contrario te ofrecen mayores beneficios.   </w:t>
      </w:r>
    </w:p>
    <w:p w:rsidR="00C61D8C" w:rsidRPr="006E699F" w:rsidRDefault="00C61D8C" w:rsidP="00C61D8C">
      <w:pPr>
        <w:jc w:val="both"/>
        <w:rPr>
          <w:rFonts w:ascii="Arial" w:hAnsi="Arial" w:cs="Arial"/>
          <w:b/>
          <w:color w:val="FF0000"/>
          <w:sz w:val="20"/>
          <w:szCs w:val="20"/>
        </w:rPr>
      </w:pPr>
      <w:r w:rsidRPr="006E699F">
        <w:rPr>
          <w:rFonts w:ascii="Arial" w:hAnsi="Arial" w:cs="Arial"/>
          <w:b/>
          <w:color w:val="FF0000"/>
          <w:sz w:val="20"/>
          <w:szCs w:val="20"/>
        </w:rPr>
        <w:t xml:space="preserve">4. ¿A través de qué medios puedo obtener la tarjeta de crédito?  </w:t>
      </w:r>
    </w:p>
    <w:p w:rsidR="00C61D8C" w:rsidRPr="006E699F" w:rsidRDefault="00C61D8C" w:rsidP="00C61D8C">
      <w:pPr>
        <w:jc w:val="both"/>
        <w:rPr>
          <w:rFonts w:ascii="Arial" w:hAnsi="Arial" w:cs="Arial"/>
          <w:sz w:val="20"/>
          <w:szCs w:val="20"/>
        </w:rPr>
      </w:pPr>
      <w:r w:rsidRPr="006E699F">
        <w:rPr>
          <w:rFonts w:ascii="Arial" w:hAnsi="Arial" w:cs="Arial"/>
          <w:sz w:val="20"/>
          <w:szCs w:val="20"/>
        </w:rPr>
        <w:t xml:space="preserve">Puedes obtener tus tarjetas de crédito a través de:  </w:t>
      </w:r>
    </w:p>
    <w:p w:rsidR="00C61D8C" w:rsidRPr="006E699F" w:rsidRDefault="00C61D8C" w:rsidP="00C61D8C">
      <w:pPr>
        <w:pStyle w:val="Prrafodelista"/>
        <w:numPr>
          <w:ilvl w:val="0"/>
          <w:numId w:val="8"/>
        </w:numPr>
        <w:jc w:val="both"/>
        <w:rPr>
          <w:rFonts w:ascii="Arial" w:hAnsi="Arial" w:cs="Arial"/>
          <w:sz w:val="20"/>
          <w:szCs w:val="20"/>
        </w:rPr>
      </w:pPr>
      <w:r w:rsidRPr="006E699F">
        <w:rPr>
          <w:rFonts w:ascii="Arial" w:hAnsi="Arial" w:cs="Arial"/>
          <w:sz w:val="20"/>
          <w:szCs w:val="20"/>
        </w:rPr>
        <w:t xml:space="preserve">Banca Telefónica  al 311-6000.   </w:t>
      </w:r>
    </w:p>
    <w:p w:rsidR="00C61D8C" w:rsidRPr="006E699F" w:rsidRDefault="00C61D8C" w:rsidP="00C61D8C">
      <w:pPr>
        <w:pStyle w:val="Prrafodelista"/>
        <w:numPr>
          <w:ilvl w:val="0"/>
          <w:numId w:val="8"/>
        </w:numPr>
        <w:jc w:val="both"/>
        <w:rPr>
          <w:rFonts w:ascii="Arial" w:hAnsi="Arial" w:cs="Arial"/>
          <w:sz w:val="20"/>
          <w:szCs w:val="20"/>
        </w:rPr>
      </w:pPr>
      <w:r w:rsidRPr="006E699F">
        <w:rPr>
          <w:rFonts w:ascii="Arial" w:hAnsi="Arial" w:cs="Arial"/>
          <w:sz w:val="20"/>
          <w:szCs w:val="20"/>
        </w:rPr>
        <w:t xml:space="preserve">Cualquiera de nuestras agencias.  </w:t>
      </w:r>
    </w:p>
    <w:p w:rsidR="00C61D8C" w:rsidRPr="006E699F" w:rsidRDefault="00C61D8C" w:rsidP="00C61D8C">
      <w:pPr>
        <w:jc w:val="both"/>
        <w:rPr>
          <w:rFonts w:ascii="Arial" w:hAnsi="Arial" w:cs="Arial"/>
          <w:b/>
          <w:color w:val="FF0000"/>
          <w:sz w:val="20"/>
          <w:szCs w:val="20"/>
        </w:rPr>
      </w:pPr>
      <w:r w:rsidRPr="006E699F">
        <w:rPr>
          <w:rFonts w:ascii="Arial" w:hAnsi="Arial" w:cs="Arial"/>
          <w:sz w:val="20"/>
          <w:szCs w:val="20"/>
        </w:rPr>
        <w:t xml:space="preserve"> </w:t>
      </w:r>
      <w:r w:rsidRPr="006E699F">
        <w:rPr>
          <w:rFonts w:ascii="Arial" w:hAnsi="Arial" w:cs="Arial"/>
          <w:b/>
          <w:color w:val="FF0000"/>
          <w:sz w:val="20"/>
          <w:szCs w:val="20"/>
        </w:rPr>
        <w:t xml:space="preserve">5. ¿Qué debo hacer si quiero usar los seguros de las marcas Visa o MasterCard? </w:t>
      </w:r>
    </w:p>
    <w:p w:rsidR="00C61D8C" w:rsidRPr="006E699F" w:rsidRDefault="00C61D8C" w:rsidP="00C61D8C">
      <w:pPr>
        <w:spacing w:after="0" w:line="240" w:lineRule="auto"/>
        <w:jc w:val="both"/>
        <w:rPr>
          <w:rFonts w:ascii="Arial" w:hAnsi="Arial" w:cs="Arial"/>
          <w:sz w:val="20"/>
          <w:szCs w:val="20"/>
        </w:rPr>
      </w:pPr>
      <w:r w:rsidRPr="006E699F">
        <w:rPr>
          <w:rFonts w:ascii="Arial" w:hAnsi="Arial" w:cs="Arial"/>
          <w:sz w:val="20"/>
          <w:szCs w:val="20"/>
        </w:rPr>
        <w:t>Para  hacer  efectivas  las  coberturas  debes  comunicarte  al  teléfono  de  VISA  0-800-51-</w:t>
      </w:r>
    </w:p>
    <w:p w:rsidR="00C61D8C" w:rsidRDefault="00C61D8C" w:rsidP="00C61D8C">
      <w:pPr>
        <w:spacing w:after="0" w:line="240" w:lineRule="auto"/>
        <w:jc w:val="both"/>
        <w:rPr>
          <w:rFonts w:ascii="Arial" w:hAnsi="Arial" w:cs="Arial"/>
          <w:sz w:val="20"/>
          <w:szCs w:val="20"/>
        </w:rPr>
      </w:pPr>
      <w:r w:rsidRPr="006E699F">
        <w:rPr>
          <w:rFonts w:ascii="Arial" w:hAnsi="Arial" w:cs="Arial"/>
          <w:sz w:val="20"/>
          <w:szCs w:val="20"/>
        </w:rPr>
        <w:t>773 o al de MasterCard 0-800-</w:t>
      </w:r>
      <w:r>
        <w:rPr>
          <w:rFonts w:ascii="Arial" w:hAnsi="Arial" w:cs="Arial"/>
          <w:sz w:val="20"/>
          <w:szCs w:val="20"/>
        </w:rPr>
        <w:t>77-535,</w:t>
      </w:r>
      <w:r w:rsidRPr="006E699F">
        <w:rPr>
          <w:rFonts w:ascii="Arial" w:hAnsi="Arial" w:cs="Arial"/>
          <w:sz w:val="20"/>
          <w:szCs w:val="20"/>
        </w:rPr>
        <w:t xml:space="preserve"> según corresponda. </w:t>
      </w:r>
    </w:p>
    <w:p w:rsidR="00C61D8C" w:rsidRDefault="00C61D8C" w:rsidP="00C61D8C">
      <w:pPr>
        <w:spacing w:after="0" w:line="240" w:lineRule="auto"/>
        <w:jc w:val="both"/>
        <w:rPr>
          <w:rFonts w:ascii="Arial" w:hAnsi="Arial" w:cs="Arial"/>
          <w:b/>
          <w:color w:val="FF0000"/>
          <w:sz w:val="20"/>
          <w:szCs w:val="20"/>
        </w:rPr>
      </w:pPr>
    </w:p>
    <w:p w:rsidR="00C61D8C" w:rsidRDefault="00C61D8C" w:rsidP="00C61D8C">
      <w:pPr>
        <w:rPr>
          <w:rFonts w:ascii="Arial" w:hAnsi="Arial" w:cs="Arial"/>
          <w:b/>
          <w:color w:val="FF0000"/>
          <w:sz w:val="24"/>
          <w:szCs w:val="24"/>
          <w:lang w:val="en-US"/>
        </w:rPr>
      </w:pPr>
    </w:p>
    <w:p w:rsidR="00C61D8C" w:rsidRDefault="00C61D8C" w:rsidP="00C61D8C">
      <w:pPr>
        <w:rPr>
          <w:rFonts w:ascii="Arial" w:hAnsi="Arial" w:cs="Arial"/>
          <w:b/>
          <w:color w:val="FF0000"/>
          <w:sz w:val="24"/>
          <w:szCs w:val="24"/>
          <w:lang w:val="en-US"/>
        </w:rPr>
      </w:pPr>
    </w:p>
    <w:p w:rsidR="00C61D8C" w:rsidRDefault="00C61D8C" w:rsidP="00C61D8C">
      <w:pPr>
        <w:rPr>
          <w:rFonts w:ascii="Arial" w:hAnsi="Arial" w:cs="Arial"/>
          <w:b/>
          <w:color w:val="FF0000"/>
          <w:sz w:val="24"/>
          <w:szCs w:val="24"/>
          <w:lang w:val="en-US"/>
        </w:rPr>
      </w:pPr>
    </w:p>
    <w:p w:rsidR="00C61D8C" w:rsidRPr="00C61D8C" w:rsidRDefault="00C61D8C" w:rsidP="00C61D8C">
      <w:pPr>
        <w:rPr>
          <w:rFonts w:ascii="Arial" w:hAnsi="Arial" w:cs="Arial"/>
          <w:b/>
          <w:color w:val="FF0000"/>
          <w:sz w:val="24"/>
          <w:szCs w:val="24"/>
          <w:lang w:val="en-US"/>
        </w:rPr>
      </w:pPr>
      <w:r w:rsidRPr="00C61D8C">
        <w:rPr>
          <w:rFonts w:ascii="Arial" w:hAnsi="Arial" w:cs="Arial"/>
          <w:b/>
          <w:color w:val="FF0000"/>
          <w:sz w:val="24"/>
          <w:szCs w:val="24"/>
          <w:lang w:val="en-US"/>
        </w:rPr>
        <w:lastRenderedPageBreak/>
        <w:t>Lounge Key</w:t>
      </w:r>
    </w:p>
    <w:p w:rsidR="00C61D8C" w:rsidRPr="00C61D8C" w:rsidRDefault="00C61D8C" w:rsidP="00C61D8C">
      <w:pPr>
        <w:rPr>
          <w:rFonts w:ascii="Arial" w:hAnsi="Arial" w:cs="Arial"/>
          <w:b/>
          <w:color w:val="FF0000"/>
          <w:sz w:val="20"/>
          <w:szCs w:val="20"/>
          <w:lang w:val="en-US"/>
        </w:rPr>
      </w:pPr>
      <w:r w:rsidRPr="00C61D8C">
        <w:rPr>
          <w:rFonts w:ascii="Arial" w:hAnsi="Arial" w:cs="Arial"/>
          <w:b/>
          <w:color w:val="FF0000"/>
          <w:sz w:val="20"/>
          <w:szCs w:val="20"/>
          <w:lang w:val="en-US"/>
        </w:rPr>
        <w:t>1. ¿Qué es Lounge Key?</w:t>
      </w:r>
    </w:p>
    <w:p w:rsidR="00C61D8C" w:rsidRDefault="00C61D8C" w:rsidP="00C61D8C">
      <w:pPr>
        <w:spacing w:after="0" w:line="240" w:lineRule="auto"/>
        <w:jc w:val="both"/>
        <w:rPr>
          <w:rFonts w:ascii="Arial" w:hAnsi="Arial" w:cs="Arial"/>
          <w:sz w:val="20"/>
          <w:szCs w:val="20"/>
        </w:rPr>
      </w:pPr>
      <w:r w:rsidRPr="00A945E6">
        <w:rPr>
          <w:rFonts w:ascii="Arial" w:hAnsi="Arial" w:cs="Arial"/>
          <w:sz w:val="20"/>
          <w:szCs w:val="20"/>
        </w:rPr>
        <w:t>Lounge  Key  es  un  programa  que  invita  a  los  clientes  a disfrutar de todo el confort y comodidad de más de 850 salas VIP  repartidas  por  los  principales  aeropuertos  de  todo  el mundo. A partir del 01 de noviembre de 2017, los clientes podrán ingresar a las salas VIP de Lounge Key con su misma Tarjeta de Crédito, sin necesidad de presentar su Tarjeta Priority Pass.</w:t>
      </w:r>
    </w:p>
    <w:p w:rsidR="00C61D8C" w:rsidRDefault="00C61D8C" w:rsidP="00C61D8C">
      <w:pPr>
        <w:spacing w:after="0" w:line="240" w:lineRule="auto"/>
        <w:jc w:val="both"/>
        <w:rPr>
          <w:rFonts w:ascii="Arial" w:hAnsi="Arial" w:cs="Arial"/>
          <w:sz w:val="20"/>
          <w:szCs w:val="20"/>
        </w:rPr>
      </w:pPr>
    </w:p>
    <w:p w:rsidR="00C61D8C" w:rsidRDefault="00C61D8C" w:rsidP="00C61D8C">
      <w:pPr>
        <w:rPr>
          <w:rFonts w:ascii="Arial" w:hAnsi="Arial" w:cs="Arial"/>
          <w:b/>
          <w:color w:val="FF0000"/>
          <w:sz w:val="20"/>
          <w:szCs w:val="20"/>
        </w:rPr>
      </w:pPr>
      <w:r>
        <w:rPr>
          <w:rFonts w:ascii="Arial" w:hAnsi="Arial" w:cs="Arial"/>
          <w:b/>
          <w:color w:val="FF0000"/>
          <w:sz w:val="20"/>
          <w:szCs w:val="20"/>
        </w:rPr>
        <w:t xml:space="preserve">2. </w:t>
      </w:r>
      <w:r w:rsidRPr="00A945E6">
        <w:rPr>
          <w:rFonts w:ascii="Arial" w:hAnsi="Arial" w:cs="Arial"/>
          <w:b/>
          <w:color w:val="FF0000"/>
          <w:sz w:val="20"/>
          <w:szCs w:val="20"/>
        </w:rPr>
        <w:t xml:space="preserve">¿Qué </w:t>
      </w:r>
      <w:r>
        <w:rPr>
          <w:rFonts w:ascii="Arial" w:hAnsi="Arial" w:cs="Arial"/>
          <w:b/>
          <w:color w:val="FF0000"/>
          <w:sz w:val="20"/>
          <w:szCs w:val="20"/>
        </w:rPr>
        <w:t>clientes cuentan con el programa Lounge Key</w:t>
      </w:r>
      <w:r w:rsidRPr="00A945E6">
        <w:rPr>
          <w:rFonts w:ascii="Arial" w:hAnsi="Arial" w:cs="Arial"/>
          <w:b/>
          <w:color w:val="FF0000"/>
          <w:sz w:val="20"/>
          <w:szCs w:val="20"/>
        </w:rPr>
        <w:t>?</w:t>
      </w:r>
    </w:p>
    <w:p w:rsidR="00C61D8C" w:rsidRDefault="00C61D8C" w:rsidP="00C61D8C">
      <w:pPr>
        <w:spacing w:after="0" w:line="240" w:lineRule="auto"/>
        <w:jc w:val="both"/>
        <w:rPr>
          <w:rFonts w:ascii="Arial" w:hAnsi="Arial" w:cs="Arial"/>
          <w:sz w:val="20"/>
          <w:szCs w:val="20"/>
        </w:rPr>
      </w:pPr>
      <w:r w:rsidRPr="00A945E6">
        <w:rPr>
          <w:rFonts w:ascii="Arial" w:hAnsi="Arial" w:cs="Arial"/>
          <w:sz w:val="20"/>
          <w:szCs w:val="20"/>
        </w:rPr>
        <w:t xml:space="preserve">Los clientes que cuenten con Tarjeta de Crédito Scotiabank Platinum, </w:t>
      </w:r>
      <w:r>
        <w:rPr>
          <w:rFonts w:ascii="Arial" w:hAnsi="Arial" w:cs="Arial"/>
          <w:sz w:val="20"/>
          <w:szCs w:val="20"/>
        </w:rPr>
        <w:t xml:space="preserve">Signature, Black, </w:t>
      </w:r>
      <w:r w:rsidRPr="00A945E6">
        <w:rPr>
          <w:rFonts w:ascii="Arial" w:hAnsi="Arial" w:cs="Arial"/>
          <w:sz w:val="20"/>
          <w:szCs w:val="20"/>
        </w:rPr>
        <w:t>e Infinite. Aplica para Visa y Mastercard.</w:t>
      </w:r>
    </w:p>
    <w:p w:rsidR="00C61D8C" w:rsidRPr="00A945E6" w:rsidRDefault="00C61D8C" w:rsidP="00C61D8C">
      <w:pPr>
        <w:spacing w:after="0" w:line="240" w:lineRule="auto"/>
        <w:jc w:val="both"/>
        <w:rPr>
          <w:rFonts w:ascii="Arial" w:hAnsi="Arial" w:cs="Arial"/>
          <w:sz w:val="20"/>
          <w:szCs w:val="20"/>
        </w:rPr>
      </w:pPr>
    </w:p>
    <w:p w:rsidR="00C61D8C" w:rsidRDefault="00C61D8C" w:rsidP="00C61D8C">
      <w:pPr>
        <w:rPr>
          <w:rFonts w:ascii="Arial" w:hAnsi="Arial" w:cs="Arial"/>
          <w:b/>
          <w:color w:val="FF0000"/>
          <w:sz w:val="20"/>
          <w:szCs w:val="20"/>
        </w:rPr>
      </w:pPr>
      <w:r>
        <w:rPr>
          <w:rFonts w:ascii="Arial" w:hAnsi="Arial" w:cs="Arial"/>
          <w:b/>
          <w:color w:val="FF0000"/>
          <w:sz w:val="20"/>
          <w:szCs w:val="20"/>
        </w:rPr>
        <w:t>3</w:t>
      </w:r>
      <w:r w:rsidRPr="00D26BF6">
        <w:rPr>
          <w:rFonts w:ascii="Arial" w:hAnsi="Arial" w:cs="Arial"/>
          <w:b/>
          <w:color w:val="FF0000"/>
          <w:sz w:val="20"/>
          <w:szCs w:val="20"/>
        </w:rPr>
        <w:t xml:space="preserve">. ¿Cuáles son las condiciones de </w:t>
      </w:r>
      <w:r>
        <w:rPr>
          <w:rFonts w:ascii="Arial" w:hAnsi="Arial" w:cs="Arial"/>
          <w:b/>
          <w:color w:val="FF0000"/>
          <w:sz w:val="20"/>
          <w:szCs w:val="20"/>
        </w:rPr>
        <w:t>ingreso por tipo de tarjeta</w:t>
      </w:r>
      <w:r w:rsidRPr="00D26BF6">
        <w:rPr>
          <w:rFonts w:ascii="Arial" w:hAnsi="Arial" w:cs="Arial"/>
          <w:b/>
          <w:color w:val="FF0000"/>
          <w:sz w:val="20"/>
          <w:szCs w:val="20"/>
        </w:rPr>
        <w:t xml:space="preserve">? </w:t>
      </w:r>
    </w:p>
    <w:p w:rsidR="00C61D8C" w:rsidRDefault="00C61D8C" w:rsidP="00C61D8C">
      <w:pPr>
        <w:rPr>
          <w:rFonts w:ascii="Arial" w:hAnsi="Arial" w:cs="Arial"/>
          <w:b/>
          <w:sz w:val="20"/>
          <w:szCs w:val="20"/>
        </w:rPr>
      </w:pPr>
      <w:r w:rsidRPr="00D26BF6">
        <w:rPr>
          <w:rFonts w:ascii="Arial" w:hAnsi="Arial" w:cs="Arial"/>
          <w:b/>
          <w:sz w:val="20"/>
          <w:szCs w:val="20"/>
        </w:rPr>
        <w:t xml:space="preserve">Tarjetas Platinum </w:t>
      </w:r>
    </w:p>
    <w:p w:rsidR="00C61D8C" w:rsidRPr="00A945E6" w:rsidRDefault="00C61D8C" w:rsidP="00C61D8C">
      <w:pPr>
        <w:jc w:val="both"/>
        <w:rPr>
          <w:rFonts w:ascii="Arial" w:hAnsi="Arial" w:cs="Arial"/>
          <w:sz w:val="20"/>
          <w:szCs w:val="20"/>
        </w:rPr>
      </w:pPr>
      <w:r w:rsidRPr="00A945E6">
        <w:rPr>
          <w:rFonts w:ascii="Arial" w:hAnsi="Arial" w:cs="Arial"/>
          <w:sz w:val="20"/>
          <w:szCs w:val="20"/>
        </w:rPr>
        <w:t xml:space="preserve">A partir del 01 de diciembre de 2017, </w:t>
      </w:r>
      <w:r w:rsidRPr="00A945E6">
        <w:rPr>
          <w:rFonts w:ascii="Arial" w:hAnsi="Arial" w:cs="Arial"/>
          <w:sz w:val="20"/>
          <w:szCs w:val="20"/>
          <w:u w:val="single"/>
        </w:rPr>
        <w:t>TODAS</w:t>
      </w:r>
      <w:r w:rsidRPr="00A945E6">
        <w:rPr>
          <w:rFonts w:ascii="Arial" w:hAnsi="Arial" w:cs="Arial"/>
          <w:sz w:val="20"/>
          <w:szCs w:val="20"/>
        </w:rPr>
        <w:t xml:space="preserve"> las Tarjetas de Crédito Platinum tendrán las siguientes condiciones:</w:t>
      </w:r>
    </w:p>
    <w:p w:rsidR="00C61D8C" w:rsidRPr="00A945E6" w:rsidRDefault="00C61D8C" w:rsidP="00C61D8C">
      <w:pPr>
        <w:pStyle w:val="Prrafodelista"/>
        <w:numPr>
          <w:ilvl w:val="0"/>
          <w:numId w:val="10"/>
        </w:numPr>
        <w:ind w:left="709"/>
        <w:jc w:val="both"/>
        <w:rPr>
          <w:rFonts w:ascii="Arial" w:hAnsi="Arial" w:cs="Arial"/>
          <w:bCs/>
          <w:sz w:val="20"/>
          <w:szCs w:val="20"/>
          <w:u w:val="single"/>
        </w:rPr>
      </w:pPr>
      <w:r w:rsidRPr="00A945E6">
        <w:rPr>
          <w:rFonts w:ascii="Arial" w:hAnsi="Arial" w:cs="Arial"/>
          <w:sz w:val="20"/>
          <w:szCs w:val="20"/>
        </w:rPr>
        <w:t>El ingreso a los salones VIP (nacionales e internacionales) tiene un costo de US$ 27 por ingreso por persona (titular e invitados) y se cargará a la Tarjeta de Crédito del titular en el mes en que Lounge Key informe a Scotiabank sobre los ingresos de los clientes. Esta fecha no coincide, necesariamente, con el mes de la visita a la sala VIP.</w:t>
      </w:r>
    </w:p>
    <w:p w:rsidR="00C61D8C" w:rsidRPr="00A945E6" w:rsidRDefault="00C61D8C" w:rsidP="00C61D8C">
      <w:pPr>
        <w:pStyle w:val="Prrafodelista"/>
        <w:numPr>
          <w:ilvl w:val="0"/>
          <w:numId w:val="10"/>
        </w:numPr>
        <w:ind w:left="709"/>
        <w:jc w:val="both"/>
        <w:rPr>
          <w:rFonts w:ascii="Arial" w:hAnsi="Arial" w:cs="Arial"/>
          <w:sz w:val="20"/>
          <w:szCs w:val="20"/>
        </w:rPr>
      </w:pPr>
      <w:r w:rsidRPr="00A945E6">
        <w:rPr>
          <w:rFonts w:ascii="Arial" w:hAnsi="Arial" w:cs="Arial"/>
          <w:sz w:val="20"/>
          <w:szCs w:val="20"/>
        </w:rPr>
        <w:t>A partir del 01 de noviembre de 2017, las Tarjetas adicionales también podrán ingresar a la sala VIP a un costo de $27, el cual será cargado a la Tarjeta de Crédito del titular.</w:t>
      </w:r>
    </w:p>
    <w:p w:rsidR="00C61D8C" w:rsidRPr="00EF0A9B" w:rsidRDefault="00C61D8C" w:rsidP="00C61D8C">
      <w:pPr>
        <w:rPr>
          <w:rFonts w:ascii="Arial" w:hAnsi="Arial" w:cs="Arial"/>
          <w:b/>
          <w:sz w:val="20"/>
          <w:szCs w:val="20"/>
        </w:rPr>
      </w:pPr>
      <w:r>
        <w:rPr>
          <w:rFonts w:ascii="Arial" w:hAnsi="Arial" w:cs="Arial"/>
          <w:b/>
          <w:sz w:val="20"/>
          <w:szCs w:val="20"/>
        </w:rPr>
        <w:t xml:space="preserve">Tarjetas Signature, </w:t>
      </w:r>
      <w:r w:rsidRPr="00EF0A9B">
        <w:rPr>
          <w:rFonts w:ascii="Arial" w:hAnsi="Arial" w:cs="Arial"/>
          <w:b/>
          <w:sz w:val="20"/>
          <w:szCs w:val="20"/>
        </w:rPr>
        <w:t>Black</w:t>
      </w:r>
      <w:r>
        <w:rPr>
          <w:rFonts w:ascii="Arial" w:hAnsi="Arial" w:cs="Arial"/>
          <w:b/>
          <w:sz w:val="20"/>
          <w:szCs w:val="20"/>
        </w:rPr>
        <w:t xml:space="preserve"> e Infinite</w:t>
      </w:r>
      <w:r w:rsidRPr="00EF0A9B">
        <w:rPr>
          <w:rFonts w:ascii="Arial" w:hAnsi="Arial" w:cs="Arial"/>
          <w:b/>
          <w:sz w:val="20"/>
          <w:szCs w:val="20"/>
        </w:rPr>
        <w:t xml:space="preserve"> </w:t>
      </w:r>
    </w:p>
    <w:p w:rsidR="00C61D8C" w:rsidRPr="00A945E6" w:rsidRDefault="00C61D8C" w:rsidP="00C61D8C">
      <w:pPr>
        <w:pStyle w:val="Prrafodelista"/>
        <w:numPr>
          <w:ilvl w:val="0"/>
          <w:numId w:val="10"/>
        </w:numPr>
        <w:ind w:left="709"/>
        <w:jc w:val="both"/>
        <w:rPr>
          <w:rFonts w:ascii="Arial" w:hAnsi="Arial" w:cs="Arial"/>
          <w:sz w:val="20"/>
          <w:szCs w:val="20"/>
        </w:rPr>
      </w:pPr>
      <w:r w:rsidRPr="00A945E6">
        <w:rPr>
          <w:rFonts w:ascii="Arial" w:hAnsi="Arial" w:cs="Arial"/>
          <w:sz w:val="20"/>
          <w:szCs w:val="20"/>
        </w:rPr>
        <w:t>Ingresos ilimitados y gratis con un acompañante a las salas VIP de los aeropuertos del extranjero y del espigón internacional del aeropuerto Jorge Chavez (Lima)</w:t>
      </w:r>
    </w:p>
    <w:p w:rsidR="00C61D8C" w:rsidRPr="00A945E6" w:rsidRDefault="00C61D8C" w:rsidP="00C61D8C">
      <w:pPr>
        <w:pStyle w:val="Prrafodelista"/>
        <w:numPr>
          <w:ilvl w:val="0"/>
          <w:numId w:val="10"/>
        </w:numPr>
        <w:ind w:left="709"/>
        <w:jc w:val="both"/>
        <w:rPr>
          <w:rFonts w:ascii="Arial" w:hAnsi="Arial" w:cs="Arial"/>
          <w:sz w:val="20"/>
          <w:szCs w:val="20"/>
        </w:rPr>
      </w:pPr>
      <w:r w:rsidRPr="00A945E6">
        <w:rPr>
          <w:rFonts w:ascii="Arial" w:hAnsi="Arial" w:cs="Arial"/>
          <w:sz w:val="20"/>
          <w:szCs w:val="20"/>
        </w:rPr>
        <w:t xml:space="preserve">El cliente deberá consumir con su tarjeta por lo menos en 6 ciclos de facturación (estado de cuenta) durante el año previo al ingreso a la sala VIP (incluido el ciclo de facturación del mes de ingreso a la sala VIP). En caso el cliente tenga antigüedad menor, deberá consumir durante todos los ciclos de facturación desde la fecha de activación de su tarjeta. Las disposiciones en efectivo, traslados de deuda y desembolsos de Xtralíneas no se contabilizan para el cumplimiento de las condiciones en ningún caso. </w:t>
      </w:r>
    </w:p>
    <w:p w:rsidR="00C61D8C" w:rsidRPr="00A945E6" w:rsidRDefault="00C61D8C" w:rsidP="00C61D8C">
      <w:pPr>
        <w:pStyle w:val="Prrafodelista"/>
        <w:numPr>
          <w:ilvl w:val="0"/>
          <w:numId w:val="10"/>
        </w:numPr>
        <w:ind w:left="709"/>
        <w:jc w:val="both"/>
        <w:rPr>
          <w:rFonts w:ascii="Arial" w:hAnsi="Arial" w:cs="Arial"/>
          <w:sz w:val="20"/>
          <w:szCs w:val="20"/>
        </w:rPr>
      </w:pPr>
      <w:r w:rsidRPr="00A945E6">
        <w:rPr>
          <w:rFonts w:ascii="Arial" w:hAnsi="Arial" w:cs="Arial"/>
          <w:sz w:val="20"/>
          <w:szCs w:val="20"/>
        </w:rPr>
        <w:t>A partir del 01 de noviembre de 2017, las Tarjetas adicionales también podrán ingresar a la sala VIP a un costo de $27, el cual será cargado a la Tarjeta de Crédito del titular.</w:t>
      </w:r>
    </w:p>
    <w:p w:rsidR="00C61D8C" w:rsidRPr="00A945E6" w:rsidRDefault="00C61D8C" w:rsidP="00C61D8C">
      <w:pPr>
        <w:pStyle w:val="Prrafodelista"/>
        <w:numPr>
          <w:ilvl w:val="0"/>
          <w:numId w:val="10"/>
        </w:numPr>
        <w:ind w:left="709"/>
        <w:jc w:val="both"/>
        <w:rPr>
          <w:rFonts w:ascii="Arial" w:hAnsi="Arial" w:cs="Arial"/>
          <w:sz w:val="20"/>
          <w:szCs w:val="20"/>
        </w:rPr>
      </w:pPr>
      <w:r w:rsidRPr="00A945E6">
        <w:rPr>
          <w:rFonts w:ascii="Arial" w:hAnsi="Arial" w:cs="Arial"/>
          <w:sz w:val="20"/>
          <w:szCs w:val="20"/>
        </w:rPr>
        <w:t xml:space="preserve">El costo de ingreso a salas VIP de los aeropuertos de provincias y/o espigón nacional del aeropuerto Jorge Chávez (Lima) es de US$ 27 por ingreso por persona (titular e invitados). Este costo se cargará en la tarjeta de crédito del cliente. Esta fecha no coincide, necesariamente, con el mes de la visita a la sala VIP. </w:t>
      </w:r>
    </w:p>
    <w:p w:rsidR="00C61D8C" w:rsidRPr="00A945E6" w:rsidRDefault="00C61D8C" w:rsidP="00C61D8C">
      <w:pPr>
        <w:jc w:val="both"/>
        <w:rPr>
          <w:rFonts w:ascii="Arial" w:hAnsi="Arial" w:cs="Arial"/>
          <w:b/>
          <w:color w:val="FF0000"/>
          <w:sz w:val="20"/>
          <w:szCs w:val="20"/>
        </w:rPr>
      </w:pPr>
      <w:r w:rsidRPr="00A945E6">
        <w:rPr>
          <w:rFonts w:ascii="Arial" w:hAnsi="Arial" w:cs="Arial"/>
          <w:b/>
          <w:color w:val="FF0000"/>
          <w:sz w:val="20"/>
          <w:szCs w:val="20"/>
        </w:rPr>
        <w:t>4. ¿Dónde puedo ver lo salones VIP que pertenecen al programa Lounge Key?</w:t>
      </w:r>
    </w:p>
    <w:p w:rsidR="00C61D8C" w:rsidRPr="00A945E6" w:rsidRDefault="00C61D8C" w:rsidP="00C61D8C">
      <w:pPr>
        <w:ind w:left="644"/>
        <w:jc w:val="both"/>
        <w:rPr>
          <w:rFonts w:ascii="Arial" w:hAnsi="Arial" w:cs="Arial"/>
          <w:sz w:val="20"/>
          <w:szCs w:val="20"/>
        </w:rPr>
      </w:pPr>
      <w:r w:rsidRPr="00A945E6">
        <w:rPr>
          <w:rFonts w:ascii="Arial" w:hAnsi="Arial" w:cs="Arial"/>
          <w:sz w:val="20"/>
          <w:szCs w:val="20"/>
        </w:rPr>
        <w:t xml:space="preserve">Tarjetas Visa: </w:t>
      </w:r>
      <w:hyperlink r:id="rId9" w:history="1">
        <w:r w:rsidRPr="00A945E6">
          <w:rPr>
            <w:rStyle w:val="Hipervnculo"/>
            <w:rFonts w:ascii="Arial" w:hAnsi="Arial" w:cs="Arial"/>
            <w:sz w:val="20"/>
            <w:szCs w:val="20"/>
          </w:rPr>
          <w:t>https://www.loungekey.com/es/scotiabankperu</w:t>
        </w:r>
      </w:hyperlink>
    </w:p>
    <w:p w:rsidR="00C61D8C" w:rsidRPr="00A945E6" w:rsidRDefault="00C61D8C" w:rsidP="00C61D8C">
      <w:pPr>
        <w:ind w:left="644"/>
        <w:jc w:val="both"/>
        <w:rPr>
          <w:rFonts w:ascii="Arial" w:hAnsi="Arial" w:cs="Arial"/>
          <w:sz w:val="20"/>
          <w:szCs w:val="20"/>
        </w:rPr>
      </w:pPr>
      <w:r w:rsidRPr="00A945E6">
        <w:rPr>
          <w:rFonts w:ascii="Arial" w:hAnsi="Arial" w:cs="Arial"/>
          <w:sz w:val="20"/>
          <w:szCs w:val="20"/>
        </w:rPr>
        <w:t xml:space="preserve">Tarjetas Mastercard: </w:t>
      </w:r>
      <w:hyperlink r:id="rId10" w:history="1">
        <w:r w:rsidRPr="00A945E6">
          <w:rPr>
            <w:rStyle w:val="Hipervnculo"/>
            <w:rFonts w:ascii="Arial" w:hAnsi="Arial" w:cs="Arial"/>
            <w:sz w:val="20"/>
            <w:szCs w:val="20"/>
          </w:rPr>
          <w:t>http://airport.mastercard.com/</w:t>
        </w:r>
      </w:hyperlink>
    </w:p>
    <w:p w:rsidR="00C61D8C" w:rsidRDefault="00C61D8C" w:rsidP="00C61D8C">
      <w:pPr>
        <w:ind w:left="644"/>
        <w:jc w:val="both"/>
        <w:rPr>
          <w:rFonts w:ascii="Arial" w:hAnsi="Arial" w:cs="Arial"/>
          <w:sz w:val="20"/>
          <w:szCs w:val="20"/>
        </w:rPr>
      </w:pPr>
      <w:r w:rsidRPr="00A945E6">
        <w:rPr>
          <w:rFonts w:ascii="Arial" w:hAnsi="Arial" w:cs="Arial"/>
          <w:sz w:val="20"/>
          <w:szCs w:val="20"/>
        </w:rPr>
        <w:t>Adicionalmente, podrá</w:t>
      </w:r>
      <w:r>
        <w:rPr>
          <w:rFonts w:ascii="Arial" w:hAnsi="Arial" w:cs="Arial"/>
          <w:sz w:val="20"/>
          <w:szCs w:val="20"/>
        </w:rPr>
        <w:t>s</w:t>
      </w:r>
      <w:r w:rsidRPr="00A945E6">
        <w:rPr>
          <w:rFonts w:ascii="Arial" w:hAnsi="Arial" w:cs="Arial"/>
          <w:sz w:val="20"/>
          <w:szCs w:val="20"/>
        </w:rPr>
        <w:t xml:space="preserve"> saber los beneficios que tiene cada sala, horarios de atención, restricciones y servicios que ofrecen.</w:t>
      </w:r>
    </w:p>
    <w:p w:rsidR="00C61D8C" w:rsidRPr="00A945E6" w:rsidRDefault="00C61D8C" w:rsidP="00C61D8C">
      <w:pPr>
        <w:jc w:val="both"/>
        <w:rPr>
          <w:rFonts w:ascii="Arial" w:hAnsi="Arial" w:cs="Arial"/>
          <w:b/>
          <w:color w:val="FF0000"/>
          <w:sz w:val="20"/>
          <w:szCs w:val="20"/>
        </w:rPr>
      </w:pPr>
      <w:r w:rsidRPr="00A945E6">
        <w:rPr>
          <w:rFonts w:ascii="Arial" w:hAnsi="Arial" w:cs="Arial"/>
          <w:b/>
          <w:color w:val="FF0000"/>
          <w:sz w:val="20"/>
          <w:szCs w:val="20"/>
        </w:rPr>
        <w:lastRenderedPageBreak/>
        <w:t>5. ¿Cómo identifico una sala de Lounge Key?</w:t>
      </w:r>
    </w:p>
    <w:p w:rsidR="00C61D8C" w:rsidRDefault="00C61D8C" w:rsidP="00C61D8C">
      <w:pPr>
        <w:rPr>
          <w:rFonts w:ascii="Arial" w:hAnsi="Arial" w:cs="Arial"/>
          <w:sz w:val="20"/>
          <w:szCs w:val="20"/>
        </w:rPr>
      </w:pPr>
      <w:r w:rsidRPr="00A945E6">
        <w:rPr>
          <w:rFonts w:ascii="Arial" w:hAnsi="Arial" w:cs="Arial"/>
          <w:sz w:val="20"/>
          <w:szCs w:val="20"/>
        </w:rPr>
        <w:t>Dentro del aeropuerto que elijas, tendrás que ver el logo de Lounge Key para identificar la sala.</w:t>
      </w:r>
    </w:p>
    <w:p w:rsidR="00C61D8C" w:rsidRPr="00A945E6" w:rsidRDefault="00C61D8C" w:rsidP="00C61D8C">
      <w:pPr>
        <w:jc w:val="center"/>
        <w:rPr>
          <w:rFonts w:ascii="Arial" w:hAnsi="Arial" w:cs="Arial"/>
        </w:rPr>
      </w:pPr>
      <w:r>
        <w:rPr>
          <w:rFonts w:cs="Arial"/>
          <w:noProof/>
          <w:sz w:val="20"/>
          <w:lang w:eastAsia="es-PE"/>
        </w:rPr>
        <w:drawing>
          <wp:inline distT="0" distB="0" distL="0" distR="0" wp14:anchorId="3F93456B" wp14:editId="0FDAF9EF">
            <wp:extent cx="1682357" cy="61564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nge Key.png"/>
                    <pic:cNvPicPr/>
                  </pic:nvPicPr>
                  <pic:blipFill>
                    <a:blip r:embed="rId11">
                      <a:extLst>
                        <a:ext uri="{28A0092B-C50C-407E-A947-70E740481C1C}">
                          <a14:useLocalDpi xmlns:a14="http://schemas.microsoft.com/office/drawing/2010/main" val="0"/>
                        </a:ext>
                      </a:extLst>
                    </a:blip>
                    <a:stretch>
                      <a:fillRect/>
                    </a:stretch>
                  </pic:blipFill>
                  <pic:spPr>
                    <a:xfrm>
                      <a:off x="0" y="0"/>
                      <a:ext cx="1682357" cy="615645"/>
                    </a:xfrm>
                    <a:prstGeom prst="rect">
                      <a:avLst/>
                    </a:prstGeom>
                  </pic:spPr>
                </pic:pic>
              </a:graphicData>
            </a:graphic>
          </wp:inline>
        </w:drawing>
      </w:r>
    </w:p>
    <w:p w:rsidR="002835CB" w:rsidRDefault="002835CB"/>
    <w:sectPr w:rsidR="002835CB" w:rsidSect="00B801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739"/>
    <w:multiLevelType w:val="hybridMultilevel"/>
    <w:tmpl w:val="CBC8687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58A3AD4"/>
    <w:multiLevelType w:val="hybridMultilevel"/>
    <w:tmpl w:val="1EEE14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7FE1427"/>
    <w:multiLevelType w:val="hybridMultilevel"/>
    <w:tmpl w:val="BE8CA22E"/>
    <w:lvl w:ilvl="0" w:tplc="280A000D">
      <w:start w:val="1"/>
      <w:numFmt w:val="bullet"/>
      <w:lvlText w:val=""/>
      <w:lvlJc w:val="left"/>
      <w:pPr>
        <w:ind w:left="1068" w:hanging="360"/>
      </w:pPr>
      <w:rPr>
        <w:rFonts w:ascii="Wingdings" w:hAnsi="Wingdings"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start w:val="1"/>
      <w:numFmt w:val="bullet"/>
      <w:lvlText w:val=""/>
      <w:lvlJc w:val="left"/>
      <w:pPr>
        <w:ind w:left="3228" w:hanging="360"/>
      </w:pPr>
      <w:rPr>
        <w:rFonts w:ascii="Symbol" w:hAnsi="Symbol" w:hint="default"/>
      </w:rPr>
    </w:lvl>
    <w:lvl w:ilvl="4" w:tplc="280A0003">
      <w:start w:val="1"/>
      <w:numFmt w:val="bullet"/>
      <w:lvlText w:val="o"/>
      <w:lvlJc w:val="left"/>
      <w:pPr>
        <w:ind w:left="3948" w:hanging="360"/>
      </w:pPr>
      <w:rPr>
        <w:rFonts w:ascii="Courier New" w:hAnsi="Courier New" w:cs="Courier New" w:hint="default"/>
      </w:rPr>
    </w:lvl>
    <w:lvl w:ilvl="5" w:tplc="280A0005">
      <w:start w:val="1"/>
      <w:numFmt w:val="bullet"/>
      <w:lvlText w:val=""/>
      <w:lvlJc w:val="left"/>
      <w:pPr>
        <w:ind w:left="4668" w:hanging="360"/>
      </w:pPr>
      <w:rPr>
        <w:rFonts w:ascii="Wingdings" w:hAnsi="Wingdings" w:hint="default"/>
      </w:rPr>
    </w:lvl>
    <w:lvl w:ilvl="6" w:tplc="280A0001">
      <w:start w:val="1"/>
      <w:numFmt w:val="bullet"/>
      <w:lvlText w:val=""/>
      <w:lvlJc w:val="left"/>
      <w:pPr>
        <w:ind w:left="5388" w:hanging="360"/>
      </w:pPr>
      <w:rPr>
        <w:rFonts w:ascii="Symbol" w:hAnsi="Symbol" w:hint="default"/>
      </w:rPr>
    </w:lvl>
    <w:lvl w:ilvl="7" w:tplc="280A0003">
      <w:start w:val="1"/>
      <w:numFmt w:val="bullet"/>
      <w:lvlText w:val="o"/>
      <w:lvlJc w:val="left"/>
      <w:pPr>
        <w:ind w:left="6108" w:hanging="360"/>
      </w:pPr>
      <w:rPr>
        <w:rFonts w:ascii="Courier New" w:hAnsi="Courier New" w:cs="Courier New" w:hint="default"/>
      </w:rPr>
    </w:lvl>
    <w:lvl w:ilvl="8" w:tplc="280A0005">
      <w:start w:val="1"/>
      <w:numFmt w:val="bullet"/>
      <w:lvlText w:val=""/>
      <w:lvlJc w:val="left"/>
      <w:pPr>
        <w:ind w:left="6828" w:hanging="360"/>
      </w:pPr>
      <w:rPr>
        <w:rFonts w:ascii="Wingdings" w:hAnsi="Wingdings" w:hint="default"/>
      </w:rPr>
    </w:lvl>
  </w:abstractNum>
  <w:abstractNum w:abstractNumId="3">
    <w:nsid w:val="1A7B08A1"/>
    <w:multiLevelType w:val="hybridMultilevel"/>
    <w:tmpl w:val="91F03D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E453B61"/>
    <w:multiLevelType w:val="hybridMultilevel"/>
    <w:tmpl w:val="1176191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D6212A3"/>
    <w:multiLevelType w:val="hybridMultilevel"/>
    <w:tmpl w:val="6B9EFF6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CAD5AA1"/>
    <w:multiLevelType w:val="hybridMultilevel"/>
    <w:tmpl w:val="5BF438F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4E100A01"/>
    <w:multiLevelType w:val="hybridMultilevel"/>
    <w:tmpl w:val="E97E07D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87C4563"/>
    <w:multiLevelType w:val="hybridMultilevel"/>
    <w:tmpl w:val="7696B6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DC2552D"/>
    <w:multiLevelType w:val="hybridMultilevel"/>
    <w:tmpl w:val="C9240F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6"/>
  </w:num>
  <w:num w:numId="6">
    <w:abstractNumId w:val="7"/>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8C"/>
    <w:rsid w:val="001B20D9"/>
    <w:rsid w:val="002835CB"/>
    <w:rsid w:val="00C61D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1D8C"/>
    <w:pPr>
      <w:ind w:left="720"/>
      <w:contextualSpacing/>
    </w:pPr>
  </w:style>
  <w:style w:type="character" w:styleId="Hipervnculo">
    <w:name w:val="Hyperlink"/>
    <w:basedOn w:val="Fuentedeprrafopredeter"/>
    <w:uiPriority w:val="99"/>
    <w:unhideWhenUsed/>
    <w:rsid w:val="00C61D8C"/>
    <w:rPr>
      <w:color w:val="0000FF"/>
      <w:u w:val="single"/>
    </w:rPr>
  </w:style>
  <w:style w:type="character" w:styleId="Refdecomentario">
    <w:name w:val="annotation reference"/>
    <w:basedOn w:val="Fuentedeprrafopredeter"/>
    <w:uiPriority w:val="99"/>
    <w:semiHidden/>
    <w:unhideWhenUsed/>
    <w:rsid w:val="00C61D8C"/>
    <w:rPr>
      <w:sz w:val="16"/>
      <w:szCs w:val="16"/>
    </w:rPr>
  </w:style>
  <w:style w:type="paragraph" w:styleId="Textocomentario">
    <w:name w:val="annotation text"/>
    <w:basedOn w:val="Normal"/>
    <w:link w:val="TextocomentarioCar"/>
    <w:uiPriority w:val="99"/>
    <w:semiHidden/>
    <w:unhideWhenUsed/>
    <w:rsid w:val="00C61D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D8C"/>
    <w:rPr>
      <w:sz w:val="20"/>
      <w:szCs w:val="20"/>
    </w:rPr>
  </w:style>
  <w:style w:type="paragraph" w:styleId="Textodeglobo">
    <w:name w:val="Balloon Text"/>
    <w:basedOn w:val="Normal"/>
    <w:link w:val="TextodegloboCar"/>
    <w:uiPriority w:val="99"/>
    <w:semiHidden/>
    <w:unhideWhenUsed/>
    <w:rsid w:val="00C61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1D8C"/>
    <w:pPr>
      <w:ind w:left="720"/>
      <w:contextualSpacing/>
    </w:pPr>
  </w:style>
  <w:style w:type="character" w:styleId="Hipervnculo">
    <w:name w:val="Hyperlink"/>
    <w:basedOn w:val="Fuentedeprrafopredeter"/>
    <w:uiPriority w:val="99"/>
    <w:unhideWhenUsed/>
    <w:rsid w:val="00C61D8C"/>
    <w:rPr>
      <w:color w:val="0000FF"/>
      <w:u w:val="single"/>
    </w:rPr>
  </w:style>
  <w:style w:type="character" w:styleId="Refdecomentario">
    <w:name w:val="annotation reference"/>
    <w:basedOn w:val="Fuentedeprrafopredeter"/>
    <w:uiPriority w:val="99"/>
    <w:semiHidden/>
    <w:unhideWhenUsed/>
    <w:rsid w:val="00C61D8C"/>
    <w:rPr>
      <w:sz w:val="16"/>
      <w:szCs w:val="16"/>
    </w:rPr>
  </w:style>
  <w:style w:type="paragraph" w:styleId="Textocomentario">
    <w:name w:val="annotation text"/>
    <w:basedOn w:val="Normal"/>
    <w:link w:val="TextocomentarioCar"/>
    <w:uiPriority w:val="99"/>
    <w:semiHidden/>
    <w:unhideWhenUsed/>
    <w:rsid w:val="00C61D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1D8C"/>
    <w:rPr>
      <w:sz w:val="20"/>
      <w:szCs w:val="20"/>
    </w:rPr>
  </w:style>
  <w:style w:type="paragraph" w:styleId="Textodeglobo">
    <w:name w:val="Balloon Text"/>
    <w:basedOn w:val="Normal"/>
    <w:link w:val="TextodegloboCar"/>
    <w:uiPriority w:val="99"/>
    <w:semiHidden/>
    <w:unhideWhenUsed/>
    <w:rsid w:val="00C61D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iabank.com.p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otiabank.com.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iabank.com.pe"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airport.mastercard.com/" TargetMode="External"/><Relationship Id="rId4" Type="http://schemas.openxmlformats.org/officeDocument/2006/relationships/settings" Target="settings.xml"/><Relationship Id="rId9" Type="http://schemas.openxmlformats.org/officeDocument/2006/relationships/hyperlink" Target="https://www.loungekey.com/es/scotiabankper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2189</Words>
  <Characters>12043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Scotiabank Peru</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u08771</dc:creator>
  <cp:lastModifiedBy>u08771</cp:lastModifiedBy>
  <cp:revision>2</cp:revision>
  <dcterms:created xsi:type="dcterms:W3CDTF">2017-11-22T19:49:00Z</dcterms:created>
  <dcterms:modified xsi:type="dcterms:W3CDTF">2017-11-22T20:12:00Z</dcterms:modified>
</cp:coreProperties>
</file>